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6CD7" w:rsidRDefault="00367FF2">
      <w:pPr>
        <w:tabs>
          <w:tab w:val="left" w:pos="1560"/>
        </w:tabs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6.1pt;margin-top:.05pt;width:59.8pt;height:72.1pt;z-index:251657728;mso-position-horizontal-relative:page" stroked="f">
            <v:fill opacity="0" color2="black"/>
            <v:textbox inset="0,0,0,0">
              <w:txbxContent>
                <w:p w:rsidR="00835855" w:rsidRDefault="00835855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81025" cy="809625"/>
                        <wp:effectExtent l="19050" t="19050" r="28575" b="2857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page"/>
          </v:shape>
        </w:pict>
      </w:r>
    </w:p>
    <w:p w:rsidR="00B46CD7" w:rsidRDefault="00B46CD7">
      <w:pPr>
        <w:tabs>
          <w:tab w:val="left" w:pos="1560"/>
        </w:tabs>
        <w:jc w:val="center"/>
        <w:rPr>
          <w:b/>
          <w:sz w:val="34"/>
        </w:rPr>
      </w:pPr>
      <w:r>
        <w:rPr>
          <w:b/>
          <w:sz w:val="34"/>
        </w:rPr>
        <w:t>ZALAEGERSZEG MEGYEI JOGÚ VÁROS</w:t>
      </w:r>
    </w:p>
    <w:p w:rsidR="00B46CD7" w:rsidRDefault="00B46CD7">
      <w:pPr>
        <w:jc w:val="center"/>
        <w:rPr>
          <w:b/>
          <w:sz w:val="34"/>
        </w:rPr>
      </w:pPr>
      <w:r>
        <w:rPr>
          <w:b/>
          <w:sz w:val="34"/>
        </w:rPr>
        <w:t>POLGÁRMESTERÉTŐL</w:t>
      </w:r>
    </w:p>
    <w:p w:rsidR="00B46CD7" w:rsidRDefault="00B46CD7">
      <w:pPr>
        <w:jc w:val="center"/>
        <w:rPr>
          <w:b/>
        </w:rPr>
      </w:pPr>
    </w:p>
    <w:p w:rsidR="00B46CD7" w:rsidRDefault="00B46CD7">
      <w:pPr>
        <w:jc w:val="center"/>
        <w:rPr>
          <w:b/>
          <w:i/>
          <w:sz w:val="22"/>
        </w:rPr>
      </w:pPr>
      <w:r>
        <w:rPr>
          <w:rFonts w:ascii="Wingdings" w:hAnsi="Wingdings"/>
          <w:b/>
          <w:sz w:val="22"/>
        </w:rPr>
        <w:t></w:t>
      </w:r>
      <w:r>
        <w:rPr>
          <w:b/>
          <w:i/>
          <w:sz w:val="22"/>
        </w:rPr>
        <w:t xml:space="preserve"> 8901 Zalaegerszeg, Kossuth L. u. 17-19. </w:t>
      </w:r>
      <w:r>
        <w:rPr>
          <w:rFonts w:ascii="Wingdings" w:hAnsi="Wingdings"/>
          <w:b/>
          <w:sz w:val="22"/>
        </w:rPr>
        <w:t></w:t>
      </w:r>
      <w:r>
        <w:rPr>
          <w:b/>
          <w:i/>
          <w:sz w:val="22"/>
        </w:rPr>
        <w:t xml:space="preserve"> 92/502-106, fax: 92/502-101</w:t>
      </w:r>
    </w:p>
    <w:p w:rsidR="00B46CD7" w:rsidRDefault="00B46CD7">
      <w:pPr>
        <w:jc w:val="center"/>
        <w:rPr>
          <w:b/>
          <w:i/>
        </w:rPr>
      </w:pPr>
      <w:r>
        <w:rPr>
          <w:b/>
          <w:i/>
        </w:rPr>
        <w:t>Email: mayor@zalaegerszeg.hu</w:t>
      </w:r>
    </w:p>
    <w:p w:rsidR="00B46CD7" w:rsidRDefault="00B46CD7">
      <w:r>
        <w:t>_________________________________________________________________</w:t>
      </w:r>
      <w:r w:rsidR="00867F7C">
        <w:t>_________</w:t>
      </w:r>
      <w:r>
        <w:t>____</w:t>
      </w:r>
    </w:p>
    <w:p w:rsidR="00B46CD7" w:rsidRDefault="00B46CD7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 napirendi pont anyaga</w:t>
      </w:r>
    </w:p>
    <w:p w:rsidR="00B46CD7" w:rsidRDefault="00B46CD7"/>
    <w:p w:rsidR="00B46CD7" w:rsidRDefault="00B46CD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ELŐTERJESZTÉS</w:t>
      </w:r>
    </w:p>
    <w:p w:rsidR="00B46CD7" w:rsidRDefault="00B46CD7">
      <w:pPr>
        <w:jc w:val="center"/>
        <w:rPr>
          <w:b/>
          <w:i/>
        </w:rPr>
      </w:pPr>
    </w:p>
    <w:p w:rsidR="00B46CD7" w:rsidRPr="00F1250A" w:rsidRDefault="00B46CD7">
      <w:pPr>
        <w:jc w:val="center"/>
        <w:rPr>
          <w:b/>
        </w:rPr>
      </w:pPr>
      <w:r w:rsidRPr="00F1250A">
        <w:rPr>
          <w:b/>
        </w:rPr>
        <w:t>Zalaegerszeg Megyei Jogú Város Közgyűlése</w:t>
      </w:r>
    </w:p>
    <w:p w:rsidR="00B46CD7" w:rsidRPr="00F1250A" w:rsidRDefault="00B46CD7">
      <w:pPr>
        <w:jc w:val="center"/>
        <w:rPr>
          <w:b/>
        </w:rPr>
      </w:pPr>
      <w:r w:rsidRPr="00F1250A">
        <w:rPr>
          <w:b/>
        </w:rPr>
        <w:t>2013. szeptember 19-i ülésére</w:t>
      </w:r>
    </w:p>
    <w:p w:rsidR="00B46CD7" w:rsidRDefault="00B46CD7">
      <w:pPr>
        <w:ind w:left="900" w:hanging="900"/>
        <w:jc w:val="both"/>
        <w:rPr>
          <w:b/>
          <w:sz w:val="22"/>
          <w:szCs w:val="22"/>
          <w:u w:val="single"/>
        </w:rPr>
      </w:pPr>
    </w:p>
    <w:p w:rsidR="00B46CD7" w:rsidRDefault="00B46CD7">
      <w:pPr>
        <w:ind w:left="900" w:hanging="90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Tárgy: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A </w:t>
      </w:r>
      <w:proofErr w:type="spellStart"/>
      <w:r>
        <w:rPr>
          <w:b/>
          <w:sz w:val="22"/>
          <w:szCs w:val="22"/>
        </w:rPr>
        <w:t>közművesítési</w:t>
      </w:r>
      <w:proofErr w:type="spellEnd"/>
      <w:r>
        <w:rPr>
          <w:b/>
          <w:sz w:val="22"/>
          <w:szCs w:val="22"/>
        </w:rPr>
        <w:t xml:space="preserve"> hozzájárulásról szóló önkormányzati rendelet megalkotása</w:t>
      </w:r>
    </w:p>
    <w:p w:rsidR="00B46CD7" w:rsidRDefault="00B46CD7">
      <w:pPr>
        <w:rPr>
          <w:b/>
          <w:sz w:val="22"/>
          <w:szCs w:val="22"/>
        </w:rPr>
      </w:pP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Előterjesztő: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Gyutai Csaba polgármester</w:t>
      </w:r>
    </w:p>
    <w:p w:rsidR="00B46CD7" w:rsidRDefault="00B46CD7">
      <w:pPr>
        <w:tabs>
          <w:tab w:val="left" w:pos="4536"/>
        </w:tabs>
        <w:rPr>
          <w:b/>
          <w:sz w:val="22"/>
          <w:szCs w:val="22"/>
        </w:rPr>
      </w:pP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Készítette: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Városüzemeltetési Osztály</w:t>
      </w:r>
    </w:p>
    <w:p w:rsidR="00B46CD7" w:rsidRDefault="00B46CD7" w:rsidP="00AB0528">
      <w:pPr>
        <w:tabs>
          <w:tab w:val="left" w:pos="4500"/>
        </w:tabs>
        <w:ind w:left="4500"/>
        <w:rPr>
          <w:sz w:val="22"/>
          <w:szCs w:val="22"/>
        </w:rPr>
      </w:pPr>
      <w:r>
        <w:rPr>
          <w:sz w:val="22"/>
          <w:szCs w:val="22"/>
        </w:rPr>
        <w:t>Simonné Tomori Bernadett</w:t>
      </w:r>
      <w:r w:rsidR="00367FF2">
        <w:rPr>
          <w:sz w:val="22"/>
          <w:szCs w:val="22"/>
        </w:rPr>
        <w:t xml:space="preserve"> </w:t>
      </w:r>
      <w:proofErr w:type="spellStart"/>
      <w:r w:rsidR="00367FF2">
        <w:rPr>
          <w:sz w:val="22"/>
          <w:szCs w:val="22"/>
        </w:rPr>
        <w:t>sk</w:t>
      </w:r>
      <w:proofErr w:type="spellEnd"/>
      <w:r w:rsidR="00367FF2">
        <w:rPr>
          <w:sz w:val="22"/>
          <w:szCs w:val="22"/>
        </w:rPr>
        <w:t>.</w:t>
      </w:r>
      <w:r w:rsidR="00AB0528">
        <w:rPr>
          <w:sz w:val="22"/>
          <w:szCs w:val="22"/>
        </w:rPr>
        <w:t xml:space="preserve"> </w:t>
      </w:r>
      <w:r>
        <w:rPr>
          <w:sz w:val="22"/>
          <w:szCs w:val="22"/>
        </w:rPr>
        <w:t>környezetvédelmi szakreferens</w:t>
      </w: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Nyikos </w:t>
      </w:r>
      <w:r w:rsidR="00AB0528">
        <w:rPr>
          <w:sz w:val="22"/>
          <w:szCs w:val="22"/>
        </w:rPr>
        <w:t>Zoltán</w:t>
      </w:r>
      <w:r w:rsidR="002A6BD5">
        <w:rPr>
          <w:sz w:val="22"/>
          <w:szCs w:val="22"/>
        </w:rPr>
        <w:t xml:space="preserve"> </w:t>
      </w:r>
      <w:proofErr w:type="spellStart"/>
      <w:r w:rsidR="002A6BD5">
        <w:rPr>
          <w:sz w:val="22"/>
          <w:szCs w:val="22"/>
        </w:rPr>
        <w:t>sk</w:t>
      </w:r>
      <w:proofErr w:type="spellEnd"/>
      <w:r w:rsidR="002A6BD5">
        <w:rPr>
          <w:sz w:val="22"/>
          <w:szCs w:val="22"/>
        </w:rPr>
        <w:t>.</w:t>
      </w:r>
      <w:r w:rsidR="00AB0528">
        <w:rPr>
          <w:sz w:val="22"/>
          <w:szCs w:val="22"/>
        </w:rPr>
        <w:t>, közmű-és</w:t>
      </w:r>
      <w:r>
        <w:rPr>
          <w:sz w:val="22"/>
          <w:szCs w:val="22"/>
        </w:rPr>
        <w:t xml:space="preserve"> mélyépítő szakreferens</w:t>
      </w: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>Városfejlesztési és Tervezési Osztály</w:t>
      </w: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Czinder</w:t>
      </w:r>
      <w:proofErr w:type="spellEnd"/>
      <w:r>
        <w:rPr>
          <w:sz w:val="22"/>
          <w:szCs w:val="22"/>
        </w:rPr>
        <w:t xml:space="preserve"> </w:t>
      </w:r>
      <w:r w:rsidR="00AB0528">
        <w:rPr>
          <w:sz w:val="22"/>
          <w:szCs w:val="22"/>
        </w:rPr>
        <w:t>Attila</w:t>
      </w:r>
      <w:r w:rsidR="00367FF2">
        <w:rPr>
          <w:sz w:val="22"/>
          <w:szCs w:val="22"/>
        </w:rPr>
        <w:t xml:space="preserve"> sk.</w:t>
      </w:r>
      <w:bookmarkStart w:id="0" w:name="_GoBack"/>
      <w:bookmarkEnd w:id="0"/>
      <w:r w:rsidR="00AB0528">
        <w:rPr>
          <w:sz w:val="22"/>
          <w:szCs w:val="22"/>
        </w:rPr>
        <w:t>, csoportvezető</w:t>
      </w: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Horváth </w:t>
      </w:r>
      <w:r w:rsidR="00AB0528">
        <w:rPr>
          <w:sz w:val="22"/>
          <w:szCs w:val="22"/>
        </w:rPr>
        <w:t>Péter</w:t>
      </w:r>
      <w:r w:rsidR="002A6BD5">
        <w:rPr>
          <w:sz w:val="22"/>
          <w:szCs w:val="22"/>
        </w:rPr>
        <w:t xml:space="preserve"> </w:t>
      </w:r>
      <w:proofErr w:type="spellStart"/>
      <w:r w:rsidR="002A6BD5">
        <w:rPr>
          <w:sz w:val="22"/>
          <w:szCs w:val="22"/>
        </w:rPr>
        <w:t>sk</w:t>
      </w:r>
      <w:proofErr w:type="spellEnd"/>
      <w:r w:rsidR="002A6BD5">
        <w:rPr>
          <w:sz w:val="22"/>
          <w:szCs w:val="22"/>
        </w:rPr>
        <w:t>.</w:t>
      </w:r>
      <w:r w:rsidR="00AB0528">
        <w:rPr>
          <w:sz w:val="22"/>
          <w:szCs w:val="22"/>
        </w:rPr>
        <w:t>, közmű-</w:t>
      </w:r>
      <w:r>
        <w:rPr>
          <w:sz w:val="22"/>
          <w:szCs w:val="22"/>
        </w:rPr>
        <w:t xml:space="preserve"> és mélyépítő szakreferens</w:t>
      </w:r>
    </w:p>
    <w:p w:rsidR="00B46CD7" w:rsidRDefault="00B46CD7">
      <w:pPr>
        <w:tabs>
          <w:tab w:val="left" w:pos="4536"/>
        </w:tabs>
        <w:rPr>
          <w:sz w:val="22"/>
          <w:szCs w:val="22"/>
        </w:rPr>
      </w:pPr>
    </w:p>
    <w:p w:rsidR="00B46CD7" w:rsidRDefault="00B46CD7" w:rsidP="00835855">
      <w:pPr>
        <w:tabs>
          <w:tab w:val="left" w:pos="4500"/>
        </w:tabs>
        <w:ind w:left="4500" w:hanging="4500"/>
        <w:rPr>
          <w:sz w:val="22"/>
          <w:szCs w:val="22"/>
        </w:rPr>
      </w:pPr>
      <w:r>
        <w:rPr>
          <w:b/>
          <w:sz w:val="22"/>
          <w:szCs w:val="22"/>
          <w:u w:val="single"/>
        </w:rPr>
        <w:t>Tárgyalta: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Ügyrendi, Jogi és Vagyonnyilatkozatot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Ellenőrző Bizottság</w:t>
      </w:r>
    </w:p>
    <w:p w:rsidR="00B46CD7" w:rsidRDefault="00B46CD7">
      <w:pPr>
        <w:tabs>
          <w:tab w:val="left" w:pos="4500"/>
        </w:tabs>
        <w:ind w:left="4500"/>
        <w:jc w:val="both"/>
        <w:rPr>
          <w:sz w:val="22"/>
          <w:szCs w:val="22"/>
        </w:rPr>
      </w:pPr>
      <w:r>
        <w:rPr>
          <w:sz w:val="22"/>
          <w:szCs w:val="22"/>
        </w:rPr>
        <w:t>Városfejlesztési, Üzemeltetési és Tervezési Bizottság</w:t>
      </w:r>
    </w:p>
    <w:p w:rsidR="00B46CD7" w:rsidRDefault="00B46CD7">
      <w:pPr>
        <w:pStyle w:val="Cmsor5"/>
        <w:tabs>
          <w:tab w:val="left" w:pos="4500"/>
        </w:tabs>
        <w:spacing w:before="0" w:after="0"/>
        <w:rPr>
          <w:b w:val="0"/>
          <w:i w:val="0"/>
          <w:sz w:val="22"/>
          <w:szCs w:val="22"/>
        </w:rPr>
      </w:pPr>
      <w:r>
        <w:rPr>
          <w:b w:val="0"/>
          <w:sz w:val="22"/>
          <w:szCs w:val="22"/>
        </w:rPr>
        <w:tab/>
      </w:r>
      <w:r w:rsidR="00034E8A">
        <w:rPr>
          <w:b w:val="0"/>
          <w:sz w:val="22"/>
          <w:szCs w:val="22"/>
        </w:rPr>
        <w:tab/>
      </w:r>
      <w:r>
        <w:rPr>
          <w:b w:val="0"/>
          <w:i w:val="0"/>
          <w:sz w:val="22"/>
          <w:szCs w:val="22"/>
        </w:rPr>
        <w:t>Gazdasági Bizottság</w:t>
      </w:r>
    </w:p>
    <w:p w:rsidR="00B46CD7" w:rsidRDefault="00B46CD7">
      <w:pPr>
        <w:ind w:left="4500" w:hanging="4500"/>
        <w:rPr>
          <w:sz w:val="22"/>
          <w:szCs w:val="22"/>
        </w:rPr>
      </w:pPr>
      <w:r>
        <w:rPr>
          <w:sz w:val="22"/>
          <w:szCs w:val="22"/>
        </w:rPr>
        <w:tab/>
        <w:t>Pénzügyi Bizottság</w:t>
      </w:r>
    </w:p>
    <w:p w:rsidR="00B46CD7" w:rsidRDefault="00B46CD7">
      <w:pPr>
        <w:ind w:left="4500" w:hanging="4500"/>
        <w:rPr>
          <w:sz w:val="22"/>
          <w:szCs w:val="22"/>
        </w:rPr>
      </w:pPr>
      <w:r>
        <w:rPr>
          <w:sz w:val="22"/>
          <w:szCs w:val="22"/>
        </w:rPr>
        <w:tab/>
        <w:t>Településrészi Önkormányzatok</w:t>
      </w:r>
    </w:p>
    <w:p w:rsidR="00B46CD7" w:rsidRDefault="00B46CD7">
      <w:pPr>
        <w:ind w:left="4500" w:hanging="4500"/>
        <w:rPr>
          <w:sz w:val="22"/>
          <w:szCs w:val="22"/>
        </w:rPr>
      </w:pP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Véleményezésre megküldve:</w:t>
      </w:r>
      <w:r>
        <w:rPr>
          <w:b/>
          <w:sz w:val="22"/>
          <w:szCs w:val="22"/>
        </w:rPr>
        <w:tab/>
      </w:r>
      <w:proofErr w:type="spellStart"/>
      <w:r>
        <w:rPr>
          <w:sz w:val="22"/>
          <w:szCs w:val="22"/>
        </w:rPr>
        <w:t>OFE</w:t>
      </w:r>
      <w:proofErr w:type="spellEnd"/>
      <w:r>
        <w:rPr>
          <w:sz w:val="22"/>
          <w:szCs w:val="22"/>
        </w:rPr>
        <w:t xml:space="preserve"> Zala Megyei Szervezete</w:t>
      </w:r>
    </w:p>
    <w:p w:rsidR="00B46CD7" w:rsidRDefault="00B46CD7">
      <w:pPr>
        <w:tabs>
          <w:tab w:val="left" w:pos="4536"/>
        </w:tabs>
        <w:ind w:left="4536"/>
        <w:rPr>
          <w:sz w:val="22"/>
          <w:szCs w:val="22"/>
        </w:rPr>
      </w:pPr>
      <w:r>
        <w:rPr>
          <w:sz w:val="22"/>
          <w:szCs w:val="22"/>
        </w:rPr>
        <w:t>Zala Megyei Kereskedelmi és Iparkamara</w:t>
      </w:r>
    </w:p>
    <w:p w:rsidR="00B46CD7" w:rsidRDefault="00B46CD7">
      <w:pPr>
        <w:tabs>
          <w:tab w:val="left" w:pos="4536"/>
        </w:tabs>
        <w:ind w:left="4536"/>
        <w:rPr>
          <w:sz w:val="22"/>
          <w:szCs w:val="22"/>
        </w:rPr>
      </w:pPr>
      <w:r>
        <w:rPr>
          <w:sz w:val="22"/>
          <w:szCs w:val="22"/>
        </w:rPr>
        <w:t xml:space="preserve">Zala Megyei Kereskedelmi és Iparkamara </w:t>
      </w: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ab/>
        <w:t>Zalaegerszegi Térségi Szervezet</w:t>
      </w: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Társadalmi Egyesülések Zala Megyei </w:t>
      </w:r>
    </w:p>
    <w:p w:rsidR="00B46CD7" w:rsidRDefault="00B46CD7">
      <w:pPr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ab/>
        <w:t>Szövetsége</w:t>
      </w:r>
    </w:p>
    <w:p w:rsidR="00B46CD7" w:rsidRDefault="00B46CD7">
      <w:pPr>
        <w:pStyle w:val="Cmsor5"/>
        <w:tabs>
          <w:tab w:val="left" w:pos="4536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B46CD7" w:rsidRDefault="00B46CD7">
      <w:pPr>
        <w:pStyle w:val="Szvegtrzs"/>
        <w:tabs>
          <w:tab w:val="left" w:pos="5040"/>
        </w:tabs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t>Költségvetési, pénzügyi–gazdálkodási szempontból ellenőrizte:</w:t>
      </w:r>
      <w:r>
        <w:rPr>
          <w:b/>
          <w:color w:val="000000"/>
          <w:sz w:val="22"/>
          <w:szCs w:val="22"/>
        </w:rPr>
        <w:t xml:space="preserve"> </w:t>
      </w:r>
    </w:p>
    <w:p w:rsidR="00B46CD7" w:rsidRDefault="00B46CD7">
      <w:pPr>
        <w:pStyle w:val="Szvegtrzs"/>
        <w:tabs>
          <w:tab w:val="left" w:pos="4500"/>
        </w:tabs>
        <w:spacing w:after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</w:p>
    <w:p w:rsidR="00B46CD7" w:rsidRDefault="00B46CD7">
      <w:pPr>
        <w:pStyle w:val="Szvegtrzs"/>
        <w:tabs>
          <w:tab w:val="left" w:pos="4500"/>
        </w:tabs>
        <w:spacing w:after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Közgazdasági Osztály</w:t>
      </w:r>
    </w:p>
    <w:p w:rsidR="00641D36" w:rsidRDefault="00641D36">
      <w:pPr>
        <w:pStyle w:val="Szvegtrzs"/>
        <w:tabs>
          <w:tab w:val="left" w:pos="4500"/>
        </w:tabs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Cziborné</w:t>
      </w:r>
      <w:proofErr w:type="spellEnd"/>
      <w:r>
        <w:rPr>
          <w:color w:val="000000"/>
          <w:sz w:val="22"/>
          <w:szCs w:val="22"/>
        </w:rPr>
        <w:t xml:space="preserve"> Vincze Amália </w:t>
      </w:r>
      <w:proofErr w:type="spellStart"/>
      <w:r w:rsidR="002A6BD5">
        <w:rPr>
          <w:color w:val="000000"/>
          <w:sz w:val="22"/>
          <w:szCs w:val="22"/>
        </w:rPr>
        <w:t>sk</w:t>
      </w:r>
      <w:proofErr w:type="spellEnd"/>
      <w:r w:rsidR="002A6BD5">
        <w:rPr>
          <w:color w:val="000000"/>
          <w:sz w:val="22"/>
          <w:szCs w:val="22"/>
        </w:rPr>
        <w:t>.</w:t>
      </w:r>
    </w:p>
    <w:p w:rsidR="00B46CD7" w:rsidRDefault="00B46CD7">
      <w:pPr>
        <w:tabs>
          <w:tab w:val="left" w:pos="450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B46CD7" w:rsidRDefault="00B46CD7">
      <w:pPr>
        <w:rPr>
          <w:b/>
          <w:i/>
          <w:sz w:val="22"/>
          <w:szCs w:val="22"/>
        </w:rPr>
      </w:pPr>
      <w:r>
        <w:rPr>
          <w:b/>
          <w:sz w:val="22"/>
          <w:szCs w:val="22"/>
          <w:u w:val="single"/>
        </w:rPr>
        <w:t>Törvényességi és tartalmi-formai szempontból ellenőrizte</w:t>
      </w:r>
      <w:r>
        <w:rPr>
          <w:b/>
          <w:i/>
          <w:sz w:val="22"/>
          <w:szCs w:val="22"/>
        </w:rPr>
        <w:t>:</w:t>
      </w:r>
    </w:p>
    <w:p w:rsidR="00B46CD7" w:rsidRDefault="00B46CD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641D36" w:rsidRDefault="00B46CD7">
      <w:pPr>
        <w:tabs>
          <w:tab w:val="left" w:pos="4500"/>
        </w:tabs>
        <w:rPr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sz w:val="22"/>
          <w:szCs w:val="22"/>
        </w:rPr>
        <w:t>Önkormányzati Osztály</w:t>
      </w:r>
    </w:p>
    <w:p w:rsidR="00641D36" w:rsidRDefault="002A6BD5">
      <w:pPr>
        <w:tabs>
          <w:tab w:val="left" w:pos="450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dr. Sipos Erzsébet </w:t>
      </w:r>
      <w:proofErr w:type="spellStart"/>
      <w:r>
        <w:rPr>
          <w:sz w:val="22"/>
          <w:szCs w:val="22"/>
        </w:rPr>
        <w:t>sk</w:t>
      </w:r>
      <w:proofErr w:type="spellEnd"/>
      <w:r>
        <w:rPr>
          <w:sz w:val="22"/>
          <w:szCs w:val="22"/>
        </w:rPr>
        <w:t>.</w:t>
      </w:r>
    </w:p>
    <w:p w:rsidR="00641D36" w:rsidRDefault="00641D36">
      <w:pPr>
        <w:tabs>
          <w:tab w:val="left" w:pos="4500"/>
        </w:tabs>
        <w:rPr>
          <w:sz w:val="22"/>
          <w:szCs w:val="22"/>
        </w:rPr>
        <w:sectPr w:rsidR="00641D36" w:rsidSect="008464A4">
          <w:footerReference w:type="first" r:id="rId9"/>
          <w:pgSz w:w="11906" w:h="16838"/>
          <w:pgMar w:top="1134" w:right="1134" w:bottom="1418" w:left="1418" w:header="1440" w:footer="709" w:gutter="0"/>
          <w:cols w:space="708"/>
          <w:titlePg/>
          <w:docGrid w:linePitch="360"/>
        </w:sectPr>
      </w:pPr>
      <w:r>
        <w:rPr>
          <w:sz w:val="22"/>
          <w:szCs w:val="22"/>
        </w:rPr>
        <w:tab/>
      </w:r>
    </w:p>
    <w:p w:rsidR="00B46CD7" w:rsidRDefault="00B46CD7">
      <w:pPr>
        <w:rPr>
          <w:b/>
          <w:i/>
        </w:rPr>
      </w:pPr>
      <w:r>
        <w:rPr>
          <w:b/>
          <w:i/>
        </w:rPr>
        <w:lastRenderedPageBreak/>
        <w:t>Tisztelt Közgyűlés!</w:t>
      </w:r>
    </w:p>
    <w:p w:rsidR="00B46CD7" w:rsidRDefault="00B46CD7">
      <w:pPr>
        <w:rPr>
          <w:b/>
        </w:rPr>
      </w:pPr>
    </w:p>
    <w:p w:rsidR="00B46CD7" w:rsidRDefault="00B46CD7">
      <w:pPr>
        <w:autoSpaceDE w:val="0"/>
        <w:jc w:val="both"/>
      </w:pPr>
      <w:r>
        <w:t xml:space="preserve">Az épített környezet alakításáról és védelméről szóló 1997. évi </w:t>
      </w:r>
      <w:proofErr w:type="spellStart"/>
      <w:r>
        <w:t>LXXVIII</w:t>
      </w:r>
      <w:proofErr w:type="spellEnd"/>
      <w:r>
        <w:t xml:space="preserve">. törvény (továbbiakban: </w:t>
      </w:r>
      <w:proofErr w:type="spellStart"/>
      <w:r>
        <w:t>Étv</w:t>
      </w:r>
      <w:proofErr w:type="spellEnd"/>
      <w:r>
        <w:t xml:space="preserve">.) 28. § (1) és (2) bekezdése szerint: </w:t>
      </w:r>
    </w:p>
    <w:p w:rsidR="00B46CD7" w:rsidRDefault="00B46CD7">
      <w:pPr>
        <w:autoSpaceDE w:val="0"/>
        <w:ind w:firstLine="204"/>
        <w:jc w:val="both"/>
      </w:pPr>
      <w:r>
        <w:rPr>
          <w:b/>
          <w:bCs/>
        </w:rPr>
        <w:t xml:space="preserve"> </w:t>
      </w:r>
      <w:r>
        <w:t>(1) A helyi építési szabályzatban a területre előírt kiszolgáló utakat és a közműveket az újonnan beépítésre szánt, illetve a rehabilitációra kijelölt területeken legkésőbb az általuk kiszolgált építmények használatbavételéig meg kell valósítani. E kötelezettség teljesítése, ha jogszabály vagy megállapodás arra mást nem kötelez, a települési - a fővárosban megosztott feladatkörüknek megfelelően a fővárosi, illetve a fővárosi kerületi - önkormányzat feladata.</w:t>
      </w:r>
    </w:p>
    <w:p w:rsidR="00B46CD7" w:rsidRDefault="00B46CD7">
      <w:pPr>
        <w:autoSpaceDE w:val="0"/>
        <w:ind w:firstLine="204"/>
        <w:jc w:val="both"/>
      </w:pPr>
      <w:r>
        <w:t xml:space="preserve">(2) Ha a kiszolgáló utat, illetőleg közművet a települési önkormányzat megvalósította, annak költségét részben vagy egészben az érintett ingatlanok tulajdonosaira átháríthatja. A hozzájárulás mértékéről és a megfizetés módjáról a települési önkormányzat képviselő-testülete hatósági határozatban dönt. Az útépítési és </w:t>
      </w:r>
      <w:proofErr w:type="spellStart"/>
      <w:r>
        <w:t>közművesítési</w:t>
      </w:r>
      <w:proofErr w:type="spellEnd"/>
      <w:r>
        <w:t xml:space="preserve"> hozzájárulás nem róható ki, ha az út- és közműépítéshez szükséges terület kialakítása érdekében korábban lejegyzett telekrészért járó kártalanítás összegének megállapítása során az út és a közmű megépítéséből eredő értéknövekedést figyelembe vették.</w:t>
      </w:r>
    </w:p>
    <w:p w:rsidR="00B46CD7" w:rsidRDefault="00B46CD7">
      <w:pPr>
        <w:autoSpaceDE w:val="0"/>
        <w:rPr>
          <w:sz w:val="20"/>
          <w:szCs w:val="20"/>
        </w:rPr>
      </w:pPr>
    </w:p>
    <w:p w:rsidR="00B46CD7" w:rsidRDefault="00B46CD7">
      <w:pPr>
        <w:jc w:val="both"/>
      </w:pPr>
      <w:r>
        <w:t xml:space="preserve">A víziközmű-hálózatra vonatkozó </w:t>
      </w:r>
      <w:proofErr w:type="spellStart"/>
      <w:r>
        <w:t>közművesítési</w:t>
      </w:r>
      <w:proofErr w:type="spellEnd"/>
      <w:r>
        <w:t xml:space="preserve"> hozzájárulás megállapításának módjáról, mértékéről Zalaegerszeg Megyei Jogú Város Közgyűlésének a Zalaegerszeg Megyei Jogú Város építési szabályzatának</w:t>
      </w:r>
      <w:r>
        <w:rPr>
          <w:bCs/>
        </w:rPr>
        <w:t xml:space="preserve"> megállapításáról szóló </w:t>
      </w:r>
      <w:r>
        <w:t xml:space="preserve">13/2008. (IV.25.) önkormányzati rendelet (továbbiakban: </w:t>
      </w:r>
      <w:proofErr w:type="spellStart"/>
      <w:r>
        <w:t>ZÉSZ</w:t>
      </w:r>
      <w:proofErr w:type="spellEnd"/>
      <w:r>
        <w:t>) 40/A-F. §</w:t>
      </w:r>
      <w:proofErr w:type="spellStart"/>
      <w:r>
        <w:t>-a</w:t>
      </w:r>
      <w:proofErr w:type="spellEnd"/>
      <w:r>
        <w:t xml:space="preserve"> rendelkezik. </w:t>
      </w:r>
    </w:p>
    <w:p w:rsidR="00B46CD7" w:rsidRDefault="00B46CD7">
      <w:pPr>
        <w:jc w:val="both"/>
        <w:rPr>
          <w:b/>
        </w:rPr>
      </w:pPr>
    </w:p>
    <w:p w:rsidR="00B46CD7" w:rsidRDefault="00B46CD7">
      <w:pPr>
        <w:jc w:val="both"/>
      </w:pPr>
      <w:r>
        <w:t xml:space="preserve">Az </w:t>
      </w:r>
      <w:proofErr w:type="spellStart"/>
      <w:r>
        <w:t>Étv</w:t>
      </w:r>
      <w:proofErr w:type="spellEnd"/>
      <w:r>
        <w:t xml:space="preserve">. 13. § (2) bekezdése - mely a helyi építési szabályzat kötelező tartalmi követelményeit határozta meg - a </w:t>
      </w:r>
      <w:proofErr w:type="spellStart"/>
      <w:r>
        <w:t>közművesítési</w:t>
      </w:r>
      <w:proofErr w:type="spellEnd"/>
      <w:r>
        <w:t xml:space="preserve"> hozzájárulás alkalmazásával kapcsolatos előírásokat 2013. január 1-jével hatályon kívül helyezte. </w:t>
      </w:r>
    </w:p>
    <w:p w:rsidR="00B46CD7" w:rsidRDefault="00B46CD7">
      <w:pPr>
        <w:jc w:val="both"/>
      </w:pPr>
      <w:r>
        <w:t xml:space="preserve">Tekintettel arra, hogy csapadékvíz-elvezető létesítményre vonatkozóan a </w:t>
      </w:r>
      <w:proofErr w:type="spellStart"/>
      <w:r>
        <w:t>ZÉSZ</w:t>
      </w:r>
      <w:proofErr w:type="spellEnd"/>
      <w:r>
        <w:t xml:space="preserve"> nem tartalmazott rendelkezést és a </w:t>
      </w:r>
      <w:proofErr w:type="spellStart"/>
      <w:r>
        <w:t>víziközmű</w:t>
      </w:r>
      <w:proofErr w:type="spellEnd"/>
      <w:r>
        <w:t xml:space="preserve"> fejlesztésre vonatkozó előírások is hiányosak voltak, ezért célszerűnek tartottuk a jelenleg hatályos jogszabályokhoz igazítva új rendelet formájában meghatározni a víziközmű-hálózatra és a csapadékvíz-elvezető létesítményre történő rácsatlakozás módját, költségeit. </w:t>
      </w:r>
    </w:p>
    <w:p w:rsidR="00B46CD7" w:rsidRDefault="00B46CD7">
      <w:pPr>
        <w:jc w:val="both"/>
      </w:pPr>
      <w:r>
        <w:t xml:space="preserve">     </w:t>
      </w:r>
    </w:p>
    <w:p w:rsidR="00B46CD7" w:rsidRDefault="00B46CD7">
      <w:pPr>
        <w:autoSpaceDE w:val="0"/>
        <w:jc w:val="both"/>
      </w:pPr>
      <w:r>
        <w:t xml:space="preserve">Az új rendelet alkotásánál – a fentieken túl - figyelembe vettük, hogy vannak olyan esetek, amikor az önkormányzat által értékesített ingatlan „közművesített” telekként kerül eladásra, vagy a víziközmű-fejlesztés magánszemélyek kivitelezésében valósul meg, ezért az erre vonatkozó előírások is meghatározásra kerültek. </w:t>
      </w:r>
    </w:p>
    <w:p w:rsidR="00B46CD7" w:rsidRDefault="00B46CD7">
      <w:pPr>
        <w:autoSpaceDE w:val="0"/>
        <w:jc w:val="both"/>
      </w:pPr>
    </w:p>
    <w:p w:rsidR="00B46CD7" w:rsidRDefault="00B46CD7">
      <w:pPr>
        <w:autoSpaceDE w:val="0"/>
        <w:jc w:val="both"/>
        <w:rPr>
          <w:b/>
        </w:rPr>
      </w:pPr>
      <w:r>
        <w:rPr>
          <w:b/>
        </w:rPr>
        <w:t xml:space="preserve">A rendelet megalkotásának társadalmi, gazdasági, költségvetési, környezeti hatásai, egészségi következményei, adminisztratív terheket befolyásoló hatásai: </w:t>
      </w:r>
    </w:p>
    <w:p w:rsidR="009357DC" w:rsidRDefault="00B46CD7" w:rsidP="006C2F29">
      <w:pPr>
        <w:jc w:val="both"/>
        <w:rPr>
          <w:b/>
        </w:rPr>
      </w:pPr>
      <w:r>
        <w:t xml:space="preserve">A rendelet társadalmi, gazdasági hatása, hogy elfogadása esetén átláthatóbbá, egyértelművé válik a </w:t>
      </w:r>
      <w:proofErr w:type="spellStart"/>
      <w:r>
        <w:t>közművesítési</w:t>
      </w:r>
      <w:proofErr w:type="spellEnd"/>
      <w:r>
        <w:t xml:space="preserve"> hozzájárulás megfizetésére kötelezettek köre. A rendelet elfogadásának környezeti hatása, közvetlen egészségi, adminisztratív terheket befolyásoló következménye nincs. </w:t>
      </w:r>
    </w:p>
    <w:p w:rsidR="009357DC" w:rsidRDefault="009357DC">
      <w:pPr>
        <w:pStyle w:val="Szvegtrzsbehzssal21"/>
        <w:ind w:left="0"/>
        <w:rPr>
          <w:b/>
        </w:rPr>
      </w:pPr>
    </w:p>
    <w:p w:rsidR="00B46CD7" w:rsidRDefault="00B46CD7">
      <w:pPr>
        <w:jc w:val="both"/>
        <w:rPr>
          <w:b/>
          <w:i/>
        </w:rPr>
      </w:pPr>
      <w:r>
        <w:rPr>
          <w:b/>
        </w:rPr>
        <w:t>A rendelet megalkotásának szükségessége, a jogalkotás elmaradásának várható</w:t>
      </w:r>
      <w:r>
        <w:rPr>
          <w:i/>
        </w:rPr>
        <w:t xml:space="preserve"> </w:t>
      </w:r>
      <w:r>
        <w:rPr>
          <w:b/>
        </w:rPr>
        <w:t>következményei:</w:t>
      </w:r>
      <w:r>
        <w:rPr>
          <w:b/>
          <w:i/>
        </w:rPr>
        <w:t xml:space="preserve"> </w:t>
      </w:r>
    </w:p>
    <w:p w:rsidR="00B46CD7" w:rsidRDefault="00B46CD7">
      <w:pPr>
        <w:jc w:val="both"/>
      </w:pPr>
      <w:r>
        <w:t xml:space="preserve">A csapadékvíz-elvezető létesítményre vonatkozó előírások leszabályozásra kerültek, valamint a </w:t>
      </w:r>
      <w:proofErr w:type="spellStart"/>
      <w:r>
        <w:t>közművesítési</w:t>
      </w:r>
      <w:proofErr w:type="spellEnd"/>
      <w:r>
        <w:t xml:space="preserve"> hozzájárulás megfizetésének módja is pontosításra került.</w:t>
      </w:r>
    </w:p>
    <w:p w:rsidR="00B46CD7" w:rsidRDefault="00B46CD7">
      <w:pPr>
        <w:jc w:val="both"/>
        <w:rPr>
          <w:i/>
        </w:rPr>
      </w:pPr>
    </w:p>
    <w:p w:rsidR="006C2F29" w:rsidRDefault="006C2F29">
      <w:pPr>
        <w:jc w:val="both"/>
        <w:rPr>
          <w:i/>
        </w:rPr>
      </w:pPr>
    </w:p>
    <w:p w:rsidR="006C2F29" w:rsidRDefault="006C2F29">
      <w:pPr>
        <w:jc w:val="both"/>
        <w:rPr>
          <w:i/>
        </w:rPr>
      </w:pPr>
    </w:p>
    <w:p w:rsidR="00B46CD7" w:rsidRDefault="00B46CD7">
      <w:pPr>
        <w:jc w:val="both"/>
        <w:rPr>
          <w:b/>
        </w:rPr>
      </w:pPr>
      <w:r>
        <w:rPr>
          <w:b/>
        </w:rPr>
        <w:lastRenderedPageBreak/>
        <w:t xml:space="preserve">A rendelet alkalmazásához szükséges személyi, szervezeti, tárgyi, pénzügyi feltételek: </w:t>
      </w:r>
    </w:p>
    <w:p w:rsidR="00B46CD7" w:rsidRDefault="00B46CD7">
      <w:pPr>
        <w:jc w:val="both"/>
      </w:pPr>
      <w:r>
        <w:t>A rendelet alkalmazásához szükséges feltételek rendelkezésre állnak, új erőforrások bevonására nincsen szükség.</w:t>
      </w:r>
    </w:p>
    <w:p w:rsidR="009654D7" w:rsidRDefault="009654D7">
      <w:pPr>
        <w:jc w:val="both"/>
      </w:pPr>
    </w:p>
    <w:p w:rsidR="009654D7" w:rsidRDefault="009A6909">
      <w:pPr>
        <w:jc w:val="both"/>
      </w:pPr>
      <w:r>
        <w:t>A 3. sz. mellékletben feltüntetett fajlagos árak a korábbiakhoz képest nem változtak.</w:t>
      </w:r>
    </w:p>
    <w:p w:rsidR="00B46CD7" w:rsidRDefault="00B46CD7">
      <w:pPr>
        <w:jc w:val="both"/>
        <w:rPr>
          <w:sz w:val="16"/>
          <w:szCs w:val="16"/>
        </w:rPr>
      </w:pPr>
    </w:p>
    <w:p w:rsidR="00B46CD7" w:rsidRDefault="00B46CD7">
      <w:pPr>
        <w:spacing w:after="120"/>
        <w:jc w:val="both"/>
      </w:pPr>
      <w:r>
        <w:t xml:space="preserve">Az előterjesztés 1-1 példányban észrevétel, véleményezés céljából megküldésre került az Országos Fogyasztóvédelmi Egyesület Zala Megyei Szervezete, a Zala Megyei Kereskedelmi és Iparkamara, a Zala Megyei Kereskedelmi és Iparkamara Zalaegerszegi Térségi Szervezete, valamint a Társadalmi Egyesülések Zala Megyei Szövetsége részére. </w:t>
      </w:r>
    </w:p>
    <w:p w:rsidR="00B46CD7" w:rsidRDefault="00B46CD7">
      <w:pPr>
        <w:tabs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  <w:jc w:val="both"/>
        <w:rPr>
          <w:sz w:val="16"/>
          <w:szCs w:val="16"/>
        </w:rPr>
      </w:pPr>
    </w:p>
    <w:p w:rsidR="00B46CD7" w:rsidRDefault="00B46CD7">
      <w:pPr>
        <w:tabs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  <w:jc w:val="both"/>
      </w:pPr>
      <w:r>
        <w:t xml:space="preserve">Kérem a Tisztelt Közgyűlést, hogy a rendeletet elfogadni, valamint a </w:t>
      </w:r>
      <w:proofErr w:type="spellStart"/>
      <w:r>
        <w:t>közművesítési</w:t>
      </w:r>
      <w:proofErr w:type="spellEnd"/>
      <w:r>
        <w:t xml:space="preserve"> hozzájárulás díjának mértékéről dönteni szíveskedjen. </w:t>
      </w:r>
    </w:p>
    <w:p w:rsidR="00B46CD7" w:rsidRDefault="00B46CD7">
      <w:pPr>
        <w:jc w:val="both"/>
        <w:rPr>
          <w:b/>
          <w:sz w:val="22"/>
          <w:szCs w:val="22"/>
          <w:u w:val="single"/>
        </w:rPr>
      </w:pPr>
    </w:p>
    <w:p w:rsidR="00884813" w:rsidRPr="000E5BF2" w:rsidRDefault="00884813" w:rsidP="00884813">
      <w:r w:rsidRPr="000E5BF2">
        <w:t>Bizottsági határozatok:</w:t>
      </w:r>
    </w:p>
    <w:p w:rsidR="00884813" w:rsidRPr="000E5BF2" w:rsidRDefault="00884813" w:rsidP="00884813"/>
    <w:p w:rsidR="00884813" w:rsidRPr="000E5BF2" w:rsidRDefault="00884813" w:rsidP="00884813">
      <w:pPr>
        <w:jc w:val="both"/>
        <w:rPr>
          <w:b/>
        </w:rPr>
      </w:pPr>
      <w:r w:rsidRPr="000E5BF2">
        <w:rPr>
          <w:b/>
        </w:rPr>
        <w:t>Városfejlesztési, Üzemeltetési és Tervezési Bizottság:</w:t>
      </w:r>
    </w:p>
    <w:p w:rsidR="00884813" w:rsidRPr="000E5BF2" w:rsidRDefault="00884813" w:rsidP="00884813">
      <w:pPr>
        <w:ind w:left="1136" w:right="1138"/>
        <w:jc w:val="both"/>
        <w:rPr>
          <w:bCs/>
          <w:u w:val="single"/>
        </w:rPr>
      </w:pPr>
      <w:r>
        <w:rPr>
          <w:bCs/>
          <w:u w:val="single"/>
        </w:rPr>
        <w:t>104</w:t>
      </w:r>
      <w:r w:rsidRPr="000E5BF2">
        <w:rPr>
          <w:bCs/>
          <w:u w:val="single"/>
        </w:rPr>
        <w:t>/201</w:t>
      </w:r>
      <w:r>
        <w:rPr>
          <w:bCs/>
          <w:u w:val="single"/>
        </w:rPr>
        <w:t>3</w:t>
      </w:r>
      <w:r w:rsidRPr="000E5BF2">
        <w:rPr>
          <w:bCs/>
          <w:u w:val="single"/>
        </w:rPr>
        <w:t>. sz. határozat:</w:t>
      </w:r>
    </w:p>
    <w:p w:rsidR="00884813" w:rsidRPr="000E5BF2" w:rsidRDefault="00884813" w:rsidP="00884813">
      <w:pPr>
        <w:tabs>
          <w:tab w:val="left" w:pos="851"/>
          <w:tab w:val="left" w:pos="4111"/>
        </w:tabs>
        <w:ind w:left="1136"/>
        <w:jc w:val="both"/>
        <w:rPr>
          <w:b/>
        </w:rPr>
      </w:pPr>
      <w:r w:rsidRPr="000E5BF2">
        <w:t xml:space="preserve">A Városfejlesztési, Üzemeltetési és Tervezési Bizottság az előterjesztést </w:t>
      </w:r>
      <w:r>
        <w:t>egyhangúlag – 11 igen szavazat – támogatta.</w:t>
      </w:r>
    </w:p>
    <w:p w:rsidR="00884813" w:rsidRDefault="00884813" w:rsidP="00884813">
      <w:pPr>
        <w:tabs>
          <w:tab w:val="left" w:pos="851"/>
          <w:tab w:val="left" w:pos="4111"/>
        </w:tabs>
        <w:ind w:left="2835" w:hanging="851"/>
        <w:jc w:val="both"/>
        <w:rPr>
          <w:b/>
        </w:rPr>
      </w:pPr>
    </w:p>
    <w:p w:rsidR="00884813" w:rsidRPr="000E5BF2" w:rsidRDefault="00884813" w:rsidP="00884813">
      <w:pPr>
        <w:jc w:val="both"/>
        <w:rPr>
          <w:bCs/>
          <w:iCs/>
        </w:rPr>
      </w:pPr>
      <w:r w:rsidRPr="000E5BF2">
        <w:rPr>
          <w:b/>
        </w:rPr>
        <w:t>Gazdasági Bizottság:</w:t>
      </w:r>
      <w:r w:rsidRPr="000E5BF2">
        <w:rPr>
          <w:b/>
          <w:iCs/>
        </w:rPr>
        <w:t xml:space="preserve"> </w:t>
      </w:r>
    </w:p>
    <w:p w:rsidR="00884813" w:rsidRPr="000E5BF2" w:rsidRDefault="00CA291C" w:rsidP="00884813">
      <w:pPr>
        <w:ind w:left="1134"/>
        <w:jc w:val="both"/>
        <w:rPr>
          <w:iCs/>
          <w:u w:val="single"/>
        </w:rPr>
      </w:pPr>
      <w:r>
        <w:rPr>
          <w:iCs/>
          <w:u w:val="single"/>
        </w:rPr>
        <w:t>156</w:t>
      </w:r>
      <w:r w:rsidR="00884813" w:rsidRPr="000E5BF2">
        <w:rPr>
          <w:iCs/>
          <w:u w:val="single"/>
        </w:rPr>
        <w:t>/201</w:t>
      </w:r>
      <w:r>
        <w:rPr>
          <w:iCs/>
          <w:u w:val="single"/>
        </w:rPr>
        <w:t>3</w:t>
      </w:r>
      <w:r w:rsidR="00884813" w:rsidRPr="000E5BF2">
        <w:rPr>
          <w:iCs/>
          <w:u w:val="single"/>
        </w:rPr>
        <w:t>. számú határozat</w:t>
      </w:r>
    </w:p>
    <w:p w:rsidR="00884813" w:rsidRDefault="00884813" w:rsidP="00CA291C">
      <w:pPr>
        <w:ind w:left="1134"/>
        <w:jc w:val="both"/>
      </w:pPr>
      <w:r w:rsidRPr="000E5BF2">
        <w:t xml:space="preserve">A Gazdasági Bizottság az előterjesztést </w:t>
      </w:r>
      <w:r w:rsidR="00CA291C">
        <w:t>11</w:t>
      </w:r>
      <w:r w:rsidRPr="000E5BF2">
        <w:t xml:space="preserve"> igen</w:t>
      </w:r>
      <w:r w:rsidR="00CA291C">
        <w:t xml:space="preserve"> egyhangú</w:t>
      </w:r>
      <w:r w:rsidRPr="000E5BF2">
        <w:t xml:space="preserve"> szavazattal </w:t>
      </w:r>
      <w:r w:rsidR="00CA291C">
        <w:t>támogatta.</w:t>
      </w:r>
    </w:p>
    <w:p w:rsidR="009357DC" w:rsidRDefault="009357DC" w:rsidP="00884813">
      <w:pPr>
        <w:ind w:left="1134"/>
      </w:pPr>
    </w:p>
    <w:p w:rsidR="009357DC" w:rsidRPr="000E5BF2" w:rsidRDefault="009357DC" w:rsidP="0090217B">
      <w:pPr>
        <w:jc w:val="both"/>
        <w:rPr>
          <w:bCs/>
          <w:iCs/>
        </w:rPr>
      </w:pPr>
      <w:r>
        <w:rPr>
          <w:b/>
        </w:rPr>
        <w:t>Pénzügyi</w:t>
      </w:r>
      <w:r w:rsidRPr="000E5BF2">
        <w:rPr>
          <w:b/>
        </w:rPr>
        <w:t xml:space="preserve"> Bizottság:</w:t>
      </w:r>
      <w:r w:rsidRPr="000E5BF2">
        <w:rPr>
          <w:b/>
          <w:iCs/>
        </w:rPr>
        <w:t xml:space="preserve"> </w:t>
      </w:r>
    </w:p>
    <w:p w:rsidR="009357DC" w:rsidRPr="000E5BF2" w:rsidRDefault="0090217B" w:rsidP="009357DC">
      <w:pPr>
        <w:ind w:left="1134"/>
        <w:jc w:val="both"/>
        <w:rPr>
          <w:iCs/>
          <w:u w:val="single"/>
        </w:rPr>
      </w:pPr>
      <w:r>
        <w:rPr>
          <w:iCs/>
          <w:u w:val="single"/>
        </w:rPr>
        <w:t>71</w:t>
      </w:r>
      <w:r w:rsidR="009357DC" w:rsidRPr="000E5BF2">
        <w:rPr>
          <w:iCs/>
          <w:u w:val="single"/>
        </w:rPr>
        <w:t>/201</w:t>
      </w:r>
      <w:r>
        <w:rPr>
          <w:iCs/>
          <w:u w:val="single"/>
        </w:rPr>
        <w:t>3</w:t>
      </w:r>
      <w:r w:rsidR="009357DC" w:rsidRPr="000E5BF2">
        <w:rPr>
          <w:iCs/>
          <w:u w:val="single"/>
        </w:rPr>
        <w:t>. számú határozat</w:t>
      </w:r>
    </w:p>
    <w:p w:rsidR="0090217B" w:rsidRDefault="0090217B" w:rsidP="009357DC">
      <w:pPr>
        <w:ind w:left="1134"/>
      </w:pPr>
      <w:r>
        <w:t>A Pénzügyi Bizottság a rendelet-tervezetet 8</w:t>
      </w:r>
      <w:r w:rsidRPr="00C871C1">
        <w:t xml:space="preserve"> igen, egyhangú szavazással</w:t>
      </w:r>
      <w:r>
        <w:t xml:space="preserve"> közgyűlési tárgyalásra alkalmasnak tartja</w:t>
      </w:r>
      <w:r w:rsidRPr="000E5BF2">
        <w:t xml:space="preserve"> </w:t>
      </w:r>
    </w:p>
    <w:p w:rsidR="00884813" w:rsidRPr="0090217B" w:rsidRDefault="00884813" w:rsidP="0090217B">
      <w:pPr>
        <w:pStyle w:val="Cmsor1"/>
        <w:rPr>
          <w:rFonts w:ascii="Times New Roman" w:hAnsi="Times New Roman" w:cs="Times New Roman"/>
          <w:sz w:val="24"/>
          <w:szCs w:val="24"/>
          <w:u w:val="single"/>
        </w:rPr>
      </w:pPr>
      <w:r w:rsidRPr="0090217B">
        <w:rPr>
          <w:rFonts w:ascii="Times New Roman" w:hAnsi="Times New Roman" w:cs="Times New Roman"/>
          <w:sz w:val="24"/>
          <w:szCs w:val="24"/>
        </w:rPr>
        <w:t>Ügyrendi, Jogi és Vagyonnyilatkozatot Ellenőrző Bizottság</w:t>
      </w:r>
    </w:p>
    <w:p w:rsidR="00884813" w:rsidRPr="000E5BF2" w:rsidRDefault="00884813" w:rsidP="00884813">
      <w:pPr>
        <w:pStyle w:val="Szvegtrzsbehzssal"/>
        <w:ind w:left="1134" w:firstLine="0"/>
        <w:rPr>
          <w:szCs w:val="24"/>
          <w:u w:val="single"/>
        </w:rPr>
      </w:pPr>
      <w:r w:rsidRPr="000E5BF2">
        <w:rPr>
          <w:szCs w:val="24"/>
          <w:u w:val="single"/>
        </w:rPr>
        <w:t>1</w:t>
      </w:r>
      <w:r w:rsidR="009B702D">
        <w:rPr>
          <w:szCs w:val="24"/>
          <w:u w:val="single"/>
        </w:rPr>
        <w:t>69</w:t>
      </w:r>
      <w:r w:rsidRPr="000E5BF2">
        <w:rPr>
          <w:szCs w:val="24"/>
          <w:u w:val="single"/>
        </w:rPr>
        <w:t>/201</w:t>
      </w:r>
      <w:r w:rsidR="009B702D">
        <w:rPr>
          <w:szCs w:val="24"/>
          <w:u w:val="single"/>
        </w:rPr>
        <w:t>3</w:t>
      </w:r>
      <w:r w:rsidRPr="000E5BF2">
        <w:rPr>
          <w:szCs w:val="24"/>
          <w:u w:val="single"/>
        </w:rPr>
        <w:t>. sz. határozat:</w:t>
      </w:r>
    </w:p>
    <w:p w:rsidR="00884813" w:rsidRPr="000E5BF2" w:rsidRDefault="00884813" w:rsidP="00884813">
      <w:pPr>
        <w:pStyle w:val="Szvegtrzsbehzssal"/>
        <w:ind w:left="1134" w:firstLine="0"/>
        <w:rPr>
          <w:szCs w:val="24"/>
        </w:rPr>
      </w:pPr>
      <w:r w:rsidRPr="000E5BF2">
        <w:rPr>
          <w:szCs w:val="24"/>
        </w:rPr>
        <w:t xml:space="preserve">Az Ügyrendi, Jogi és Vagyonnyilatkozatot Ellenőrző Bizottság </w:t>
      </w:r>
      <w:r w:rsidR="009B702D">
        <w:rPr>
          <w:szCs w:val="24"/>
        </w:rPr>
        <w:t>9</w:t>
      </w:r>
      <w:r w:rsidRPr="000E5BF2">
        <w:rPr>
          <w:szCs w:val="24"/>
        </w:rPr>
        <w:t xml:space="preserve"> igen egyhangú szavazattal - jogi szempontból – tárgyalásra alkalmasnak tartja az előterjesztést.</w:t>
      </w:r>
    </w:p>
    <w:p w:rsidR="00884813" w:rsidRDefault="00884813">
      <w:pPr>
        <w:jc w:val="both"/>
        <w:rPr>
          <w:b/>
          <w:sz w:val="22"/>
          <w:szCs w:val="22"/>
          <w:u w:val="single"/>
        </w:rPr>
      </w:pPr>
    </w:p>
    <w:p w:rsidR="00835855" w:rsidRDefault="00983970" w:rsidP="006C2F29">
      <w:pPr>
        <w:tabs>
          <w:tab w:val="left" w:pos="4536"/>
        </w:tabs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A Közgyűlésig a</w:t>
      </w:r>
      <w:r w:rsidR="00835855">
        <w:rPr>
          <w:sz w:val="22"/>
          <w:szCs w:val="22"/>
        </w:rPr>
        <w:t>z előterje</w:t>
      </w:r>
      <w:r w:rsidR="006C2F29">
        <w:rPr>
          <w:sz w:val="22"/>
          <w:szCs w:val="22"/>
        </w:rPr>
        <w:t>sztésre sem a véleményezésre felkért szervezetektől sem a Települési Önkormányzatoktól nem érkezett vélemény.</w:t>
      </w:r>
    </w:p>
    <w:p w:rsidR="00835855" w:rsidRDefault="00835855">
      <w:pPr>
        <w:jc w:val="both"/>
        <w:rPr>
          <w:b/>
          <w:sz w:val="22"/>
          <w:szCs w:val="22"/>
          <w:u w:val="single"/>
        </w:rPr>
      </w:pPr>
    </w:p>
    <w:p w:rsidR="00983970" w:rsidRDefault="00983970">
      <w:pPr>
        <w:jc w:val="both"/>
        <w:rPr>
          <w:b/>
          <w:sz w:val="22"/>
          <w:szCs w:val="22"/>
          <w:u w:val="single"/>
        </w:rPr>
      </w:pPr>
    </w:p>
    <w:p w:rsidR="00B46CD7" w:rsidRDefault="00B46CD7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  <w:r>
        <w:t xml:space="preserve">Zalaegerszeg, 2013. szeptember </w:t>
      </w:r>
      <w:r w:rsidR="00C264B9">
        <w:t>12</w:t>
      </w:r>
      <w:r>
        <w:t>.</w:t>
      </w:r>
    </w:p>
    <w:p w:rsidR="006C2F29" w:rsidRDefault="006C2F29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</w:p>
    <w:p w:rsidR="00BF69C9" w:rsidRDefault="00BF69C9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</w:p>
    <w:p w:rsidR="006C2F29" w:rsidRDefault="006C2F29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</w:p>
    <w:p w:rsidR="00B46CD7" w:rsidRDefault="00B46CD7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</w:p>
    <w:p w:rsidR="00B46CD7" w:rsidRDefault="00B46CD7">
      <w:pPr>
        <w:tabs>
          <w:tab w:val="left" w:pos="284"/>
          <w:tab w:val="left" w:pos="567"/>
          <w:tab w:val="left" w:pos="4536"/>
          <w:tab w:val="left" w:pos="4678"/>
          <w:tab w:val="left" w:pos="4820"/>
          <w:tab w:val="left" w:pos="4962"/>
          <w:tab w:val="left" w:pos="5954"/>
          <w:tab w:val="left" w:pos="6237"/>
          <w:tab w:val="left" w:pos="6521"/>
          <w:tab w:val="left" w:pos="6663"/>
          <w:tab w:val="left" w:pos="6946"/>
          <w:tab w:val="left" w:pos="7088"/>
        </w:tabs>
      </w:pPr>
    </w:p>
    <w:p w:rsidR="00B46CD7" w:rsidRDefault="00B46CD7">
      <w:pPr>
        <w:tabs>
          <w:tab w:val="center" w:pos="6096"/>
        </w:tabs>
        <w:rPr>
          <w:b/>
          <w:i/>
        </w:rPr>
      </w:pPr>
      <w:r>
        <w:rPr>
          <w:b/>
          <w:i/>
        </w:rPr>
        <w:tab/>
        <w:t>Gyutai Csaba</w:t>
      </w:r>
      <w:r w:rsidR="002A6BD5">
        <w:rPr>
          <w:b/>
          <w:i/>
        </w:rPr>
        <w:t xml:space="preserve"> </w:t>
      </w:r>
      <w:proofErr w:type="spellStart"/>
      <w:r w:rsidR="002A6BD5">
        <w:rPr>
          <w:b/>
          <w:i/>
        </w:rPr>
        <w:t>sk</w:t>
      </w:r>
      <w:proofErr w:type="spellEnd"/>
      <w:r w:rsidR="002A6BD5">
        <w:rPr>
          <w:b/>
          <w:i/>
        </w:rPr>
        <w:t>.</w:t>
      </w:r>
    </w:p>
    <w:p w:rsidR="00B46CD7" w:rsidRDefault="00B46CD7">
      <w:pPr>
        <w:tabs>
          <w:tab w:val="center" w:pos="6096"/>
        </w:tabs>
        <w:rPr>
          <w:b/>
          <w:i/>
        </w:rPr>
      </w:pPr>
      <w:r>
        <w:rPr>
          <w:b/>
          <w:i/>
        </w:rPr>
        <w:tab/>
        <w:t>polgármester</w:t>
      </w:r>
    </w:p>
    <w:p w:rsidR="00B46CD7" w:rsidRDefault="00B46CD7">
      <w:pPr>
        <w:sectPr w:rsidR="00B46CD7" w:rsidSect="006C2F2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1440" w:footer="709" w:gutter="0"/>
          <w:cols w:space="708"/>
          <w:docGrid w:linePitch="360"/>
        </w:sectPr>
      </w:pPr>
    </w:p>
    <w:p w:rsidR="00B46CD7" w:rsidRDefault="00B46CD7">
      <w:pPr>
        <w:jc w:val="center"/>
        <w:rPr>
          <w:b/>
          <w:bCs/>
        </w:rPr>
      </w:pPr>
      <w:r>
        <w:rPr>
          <w:b/>
          <w:bCs/>
        </w:rPr>
        <w:lastRenderedPageBreak/>
        <w:t>Zalaegerszeg Megyei Jogú Város Közgyűlésének</w:t>
      </w:r>
    </w:p>
    <w:p w:rsidR="00B46CD7" w:rsidRDefault="00B46CD7">
      <w:pPr>
        <w:jc w:val="center"/>
        <w:rPr>
          <w:b/>
          <w:bCs/>
        </w:rPr>
      </w:pPr>
      <w:r>
        <w:rPr>
          <w:b/>
          <w:bCs/>
        </w:rPr>
        <w:t>………/2013. (…….) önkormányzati rendelete</w:t>
      </w:r>
    </w:p>
    <w:p w:rsidR="00B46CD7" w:rsidRDefault="00B46CD7">
      <w:pPr>
        <w:jc w:val="center"/>
        <w:rPr>
          <w:b/>
          <w:bCs/>
        </w:rPr>
      </w:pPr>
      <w:r>
        <w:rPr>
          <w:b/>
          <w:bCs/>
        </w:rPr>
        <w:t xml:space="preserve">a </w:t>
      </w:r>
      <w:proofErr w:type="spellStart"/>
      <w:r>
        <w:rPr>
          <w:b/>
          <w:bCs/>
        </w:rPr>
        <w:t>közművesítési</w:t>
      </w:r>
      <w:proofErr w:type="spellEnd"/>
      <w:r>
        <w:rPr>
          <w:b/>
          <w:bCs/>
        </w:rPr>
        <w:t xml:space="preserve"> hozzájárulásról</w:t>
      </w:r>
    </w:p>
    <w:p w:rsidR="00B46CD7" w:rsidRDefault="00B46CD7">
      <w:pPr>
        <w:jc w:val="center"/>
      </w:pPr>
    </w:p>
    <w:p w:rsidR="00B46CD7" w:rsidRDefault="00B46CD7">
      <w:pPr>
        <w:ind w:left="360"/>
        <w:jc w:val="both"/>
        <w:rPr>
          <w:color w:val="000000"/>
        </w:rPr>
      </w:pPr>
      <w:r>
        <w:t xml:space="preserve">Zalaegerszeg Megyei Jogú Város Közgyűlése az Alaptörvény 32. cikk (2) bekezdésében meghatározott eredeti jogalkotási hatáskörében, az épített környezet alakításáról és védelméről szóló 1997. évi </w:t>
      </w:r>
      <w:proofErr w:type="spellStart"/>
      <w:r>
        <w:t>LXXVIII</w:t>
      </w:r>
      <w:proofErr w:type="spellEnd"/>
      <w:r>
        <w:t xml:space="preserve">. törvény 28. § (1)-(2) bekezdésében és a </w:t>
      </w:r>
      <w:r>
        <w:rPr>
          <w:color w:val="000000"/>
        </w:rPr>
        <w:t xml:space="preserve">Magyarország helyi önkormányzatairól szóló 2011. évi </w:t>
      </w:r>
      <w:proofErr w:type="spellStart"/>
      <w:r>
        <w:rPr>
          <w:color w:val="000000"/>
        </w:rPr>
        <w:t>CLXXXIX</w:t>
      </w:r>
      <w:proofErr w:type="spellEnd"/>
      <w:r>
        <w:rPr>
          <w:color w:val="000000"/>
        </w:rPr>
        <w:t xml:space="preserve">. törvény 13. § (1) bekezdés 1. pontjában meghatározott feladatkörében eljárva a következőket rendeli el:  </w:t>
      </w:r>
    </w:p>
    <w:p w:rsidR="00B46CD7" w:rsidRDefault="00B46CD7">
      <w:pPr>
        <w:rPr>
          <w:b/>
          <w:bCs/>
          <w:i/>
          <w:iCs/>
        </w:rPr>
      </w:pPr>
    </w:p>
    <w:p w:rsidR="00B46CD7" w:rsidRDefault="00B46CD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A rendelet hatálya</w:t>
      </w:r>
    </w:p>
    <w:p w:rsidR="00B46CD7" w:rsidRDefault="00B46CD7">
      <w:pPr>
        <w:jc w:val="center"/>
        <w:rPr>
          <w:b/>
          <w:bCs/>
          <w:i/>
          <w:iCs/>
        </w:rPr>
      </w:pPr>
    </w:p>
    <w:p w:rsidR="00B46CD7" w:rsidRDefault="00B46CD7">
      <w:pPr>
        <w:jc w:val="center"/>
        <w:rPr>
          <w:b/>
          <w:bCs/>
        </w:rPr>
      </w:pPr>
      <w:r>
        <w:rPr>
          <w:b/>
          <w:bCs/>
        </w:rPr>
        <w:t>1. §</w:t>
      </w:r>
    </w:p>
    <w:p w:rsidR="00B46CD7" w:rsidRDefault="00B46CD7">
      <w:pPr>
        <w:jc w:val="center"/>
      </w:pPr>
    </w:p>
    <w:p w:rsidR="00B46CD7" w:rsidRDefault="00B46CD7">
      <w:pPr>
        <w:ind w:left="426" w:hanging="426"/>
        <w:jc w:val="both"/>
      </w:pPr>
      <w:r>
        <w:t>(1)</w:t>
      </w:r>
      <w:r>
        <w:tab/>
        <w:t>A rendelet személyi hatálya kiterjed a Zalaegerszeg Megyei Jogú Város közigazgatási területén lévő valamennyi közművel közvetlenül érintett ingatlan tulajdonosaira, tényleges használóira.</w:t>
      </w:r>
    </w:p>
    <w:p w:rsidR="00B46CD7" w:rsidRDefault="00B46CD7">
      <w:pPr>
        <w:ind w:left="426" w:hanging="426"/>
        <w:jc w:val="both"/>
      </w:pPr>
      <w:r>
        <w:t xml:space="preserve"> (2)</w:t>
      </w:r>
      <w:r>
        <w:tab/>
        <w:t xml:space="preserve">A rendelet tárgyi hatálya kiterjed azokra a víziközmű-hálózatokra és a csapadékvíz-elvezető létesítményekre, amelyek kiépítését Zalaegerszeg Megyei Jogú Város Önkormányzata saját elhatározásából, vagy az érdekeltek együttműködésével valósítja meg. </w:t>
      </w:r>
    </w:p>
    <w:p w:rsidR="00B46CD7" w:rsidRDefault="00B46CD7">
      <w:pPr>
        <w:rPr>
          <w:i/>
          <w:iCs/>
        </w:rPr>
      </w:pPr>
    </w:p>
    <w:p w:rsidR="00B46CD7" w:rsidRDefault="00B46CD7">
      <w:pPr>
        <w:ind w:left="426" w:hanging="426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Értelmező rendelkezések</w:t>
      </w:r>
    </w:p>
    <w:p w:rsidR="00B46CD7" w:rsidRDefault="00B46CD7">
      <w:pPr>
        <w:ind w:left="426" w:hanging="426"/>
        <w:jc w:val="center"/>
        <w:rPr>
          <w:b/>
          <w:bCs/>
          <w:i/>
          <w:iCs/>
        </w:rPr>
      </w:pPr>
    </w:p>
    <w:p w:rsidR="00B46CD7" w:rsidRDefault="00B46CD7">
      <w:pPr>
        <w:ind w:left="426" w:hanging="426"/>
        <w:jc w:val="center"/>
        <w:rPr>
          <w:b/>
          <w:bCs/>
        </w:rPr>
      </w:pPr>
      <w:r>
        <w:rPr>
          <w:b/>
          <w:bCs/>
        </w:rPr>
        <w:t>2. §</w:t>
      </w:r>
    </w:p>
    <w:p w:rsidR="00C42670" w:rsidRDefault="00C42670">
      <w:pPr>
        <w:ind w:left="426" w:hanging="426"/>
        <w:jc w:val="center"/>
        <w:rPr>
          <w:b/>
          <w:bCs/>
        </w:rPr>
      </w:pPr>
    </w:p>
    <w:p w:rsidR="00B46CD7" w:rsidRDefault="00B46CD7">
      <w:pPr>
        <w:ind w:left="426" w:hanging="426"/>
      </w:pPr>
      <w:r>
        <w:t>E rendelet alkalmazásában:</w:t>
      </w:r>
    </w:p>
    <w:p w:rsidR="00B46CD7" w:rsidRDefault="00B46CD7">
      <w:pPr>
        <w:ind w:left="426" w:hanging="426"/>
        <w:jc w:val="both"/>
      </w:pPr>
      <w:r>
        <w:t xml:space="preserve">a) </w:t>
      </w:r>
      <w:r>
        <w:tab/>
      </w:r>
      <w:r>
        <w:rPr>
          <w:b/>
        </w:rPr>
        <w:t>Átlagos vízfogyasztás</w:t>
      </w:r>
      <w:r>
        <w:t>: mértéke lakóegységenként (lakóház, illetve lakás) 1 m3/nap</w:t>
      </w:r>
    </w:p>
    <w:p w:rsidR="00B46CD7" w:rsidRDefault="00B46CD7">
      <w:pPr>
        <w:ind w:left="360" w:hanging="357"/>
        <w:jc w:val="both"/>
      </w:pPr>
      <w:r>
        <w:t xml:space="preserve">b) </w:t>
      </w:r>
      <w:r>
        <w:tab/>
      </w:r>
      <w:r>
        <w:rPr>
          <w:b/>
        </w:rPr>
        <w:t>Csapadékvíz-elvezető létesítmény:</w:t>
      </w:r>
      <w:r>
        <w:t xml:space="preserve"> az érintett vízgyűjtő területen lefolyó  csapadékvizeket összegyűjtő olyan közcélú létesítmény amely, a vizek lefolyási és áramlási viszonyait, mennyiségét, minőségét befolyásolja vagy megváltoztatja. Lehet nyílt vagy lefedett vízelvezető árok, zárt csapadékcsatorna, valamint azok műtárgyai (tisztító- és bukóakna, víznyelő akna, rácsos folyóka, csőáteresz). </w:t>
      </w:r>
    </w:p>
    <w:p w:rsidR="00B46CD7" w:rsidRDefault="00B46CD7">
      <w:pPr>
        <w:ind w:left="426" w:hanging="426"/>
        <w:jc w:val="both"/>
      </w:pPr>
      <w:r>
        <w:t>c)</w:t>
      </w:r>
      <w:r>
        <w:tab/>
      </w:r>
      <w:r>
        <w:rPr>
          <w:b/>
        </w:rPr>
        <w:t>Csapadékvíz-</w:t>
      </w:r>
      <w:r>
        <w:rPr>
          <w:b/>
          <w:color w:val="000000"/>
        </w:rPr>
        <w:t>bekötőcsatorna:</w:t>
      </w:r>
      <w:r>
        <w:t xml:space="preserve"> </w:t>
      </w:r>
    </w:p>
    <w:p w:rsidR="00B46CD7" w:rsidRDefault="00B46CD7">
      <w:pPr>
        <w:ind w:left="1080" w:hanging="360"/>
        <w:jc w:val="both"/>
      </w:pPr>
      <w:proofErr w:type="spellStart"/>
      <w:r>
        <w:t>ca</w:t>
      </w:r>
      <w:proofErr w:type="spellEnd"/>
      <w:r>
        <w:t xml:space="preserve">) </w:t>
      </w:r>
      <w:r>
        <w:rPr>
          <w:b/>
        </w:rPr>
        <w:t>gravitációs:</w:t>
      </w:r>
      <w:r>
        <w:t xml:space="preserve"> a telekhatáron belül, attól legfeljebb 1 méter távolságra telepített tisztítóaknáknak, vagy tisztítónyílásnak a kimeneti oldala, ezek hiányában </w:t>
      </w:r>
    </w:p>
    <w:p w:rsidR="00B46CD7" w:rsidRDefault="00B46CD7">
      <w:pPr>
        <w:ind w:left="1800" w:hanging="540"/>
        <w:jc w:val="both"/>
      </w:pPr>
      <w:proofErr w:type="spellStart"/>
      <w:r>
        <w:t>caa</w:t>
      </w:r>
      <w:proofErr w:type="spellEnd"/>
      <w:r>
        <w:t xml:space="preserve">) </w:t>
      </w:r>
      <w:r>
        <w:tab/>
        <w:t>zártsorú beépítés esetén az épület külső falsíkja</w:t>
      </w:r>
    </w:p>
    <w:p w:rsidR="00B46CD7" w:rsidRDefault="00B46CD7">
      <w:pPr>
        <w:ind w:left="1800" w:hanging="540"/>
        <w:jc w:val="both"/>
      </w:pPr>
      <w:proofErr w:type="spellStart"/>
      <w:r>
        <w:t>cab</w:t>
      </w:r>
      <w:proofErr w:type="spellEnd"/>
      <w:r>
        <w:t>)</w:t>
      </w:r>
      <w:r>
        <w:tab/>
        <w:t xml:space="preserve">nem zártsorú beépítés esetén az ingatlan határvonala, </w:t>
      </w:r>
    </w:p>
    <w:p w:rsidR="00B46CD7" w:rsidRDefault="00B46CD7">
      <w:pPr>
        <w:ind w:left="1080" w:hanging="360"/>
        <w:jc w:val="both"/>
      </w:pPr>
      <w:proofErr w:type="spellStart"/>
      <w:r>
        <w:t>cb</w:t>
      </w:r>
      <w:proofErr w:type="spellEnd"/>
      <w:r>
        <w:t>)</w:t>
      </w:r>
      <w:r>
        <w:tab/>
      </w:r>
      <w:proofErr w:type="spellStart"/>
      <w:r>
        <w:rPr>
          <w:b/>
        </w:rPr>
        <w:t>kényszeráramoltatású</w:t>
      </w:r>
      <w:proofErr w:type="spellEnd"/>
      <w:r>
        <w:rPr>
          <w:b/>
        </w:rPr>
        <w:t>:</w:t>
      </w:r>
      <w:r>
        <w:t xml:space="preserve"> </w:t>
      </w:r>
    </w:p>
    <w:p w:rsidR="00B46CD7" w:rsidRDefault="00B46CD7">
      <w:pPr>
        <w:ind w:left="1800" w:hanging="540"/>
        <w:jc w:val="both"/>
      </w:pPr>
      <w:proofErr w:type="spellStart"/>
      <w:r>
        <w:t>cba</w:t>
      </w:r>
      <w:proofErr w:type="spellEnd"/>
      <w:r>
        <w:t>)</w:t>
      </w:r>
      <w:r>
        <w:tab/>
        <w:t>az ingatlan csapadékvizeit gravitációs csapadékvíz-elvezető létesítménybe juttató rendszer aknájának a csapadékvíz-elvezető létesítmény felöli oldala,</w:t>
      </w:r>
    </w:p>
    <w:p w:rsidR="00B46CD7" w:rsidRDefault="00B46CD7">
      <w:pPr>
        <w:ind w:left="1800" w:hanging="540"/>
        <w:jc w:val="both"/>
      </w:pPr>
      <w:proofErr w:type="spellStart"/>
      <w:r>
        <w:t>cbb</w:t>
      </w:r>
      <w:proofErr w:type="spellEnd"/>
      <w:r>
        <w:t>)</w:t>
      </w:r>
      <w:r>
        <w:tab/>
        <w:t>az ingatlanra kerülő csapadékvizeknek a csapadékvíz-elvezető létesítménybe juttató rendszer esetében az átemelő szivattyú elhelyezésétől függően</w:t>
      </w:r>
    </w:p>
    <w:p w:rsidR="00B46CD7" w:rsidRDefault="00B46CD7">
      <w:pPr>
        <w:ind w:left="1800" w:hanging="540"/>
        <w:jc w:val="both"/>
      </w:pPr>
      <w:r>
        <w:tab/>
        <w:t>- épületen belüli elhelyezés mellett az épület külső falsíkja,</w:t>
      </w:r>
    </w:p>
    <w:p w:rsidR="00B46CD7" w:rsidRDefault="00B46CD7">
      <w:pPr>
        <w:ind w:left="1800" w:hanging="540"/>
        <w:jc w:val="both"/>
      </w:pPr>
      <w:r>
        <w:tab/>
        <w:t>- épületen kívüli elhelyezésénél az átemelő szivattyú nyomóoldali csonkját követő elzáró szerelvény.</w:t>
      </w:r>
    </w:p>
    <w:p w:rsidR="00C353CD" w:rsidRDefault="00C353CD">
      <w:pPr>
        <w:ind w:left="357" w:hanging="357"/>
        <w:jc w:val="both"/>
      </w:pPr>
    </w:p>
    <w:p w:rsidR="000A39DC" w:rsidRDefault="000A39DC">
      <w:pPr>
        <w:suppressAutoHyphens w:val="0"/>
      </w:pPr>
      <w:r>
        <w:br w:type="page"/>
      </w:r>
    </w:p>
    <w:p w:rsidR="00B46CD7" w:rsidRDefault="00B46CD7">
      <w:pPr>
        <w:ind w:left="357" w:hanging="357"/>
        <w:jc w:val="both"/>
        <w:rPr>
          <w:iCs/>
        </w:rPr>
      </w:pPr>
      <w:r>
        <w:lastRenderedPageBreak/>
        <w:t>d)</w:t>
      </w:r>
      <w:r>
        <w:rPr>
          <w:b/>
        </w:rPr>
        <w:tab/>
        <w:t>Érdekelt</w:t>
      </w:r>
      <w:r>
        <w:rPr>
          <w:b/>
          <w:i/>
          <w:iCs/>
        </w:rPr>
        <w:t>:</w:t>
      </w:r>
      <w:r>
        <w:rPr>
          <w:i/>
          <w:iCs/>
        </w:rPr>
        <w:t xml:space="preserve"> </w:t>
      </w:r>
      <w:r>
        <w:rPr>
          <w:iCs/>
        </w:rPr>
        <w:t xml:space="preserve">az 1995. </w:t>
      </w:r>
      <w:proofErr w:type="spellStart"/>
      <w:r>
        <w:rPr>
          <w:iCs/>
        </w:rPr>
        <w:t>LVII</w:t>
      </w:r>
      <w:proofErr w:type="spellEnd"/>
      <w:r>
        <w:rPr>
          <w:iCs/>
        </w:rPr>
        <w:t>. törvény 1. sz. melléklet 6. pontjába meghatározott személy.</w:t>
      </w:r>
    </w:p>
    <w:p w:rsidR="00B46CD7" w:rsidRDefault="00B46CD7">
      <w:pPr>
        <w:ind w:left="357" w:hanging="357"/>
        <w:jc w:val="both"/>
        <w:rPr>
          <w:color w:val="000000"/>
        </w:rPr>
      </w:pPr>
      <w:r>
        <w:rPr>
          <w:color w:val="000000"/>
        </w:rPr>
        <w:t>e)</w:t>
      </w:r>
      <w:r>
        <w:rPr>
          <w:color w:val="000000"/>
        </w:rPr>
        <w:tab/>
      </w:r>
      <w:r>
        <w:rPr>
          <w:b/>
          <w:color w:val="000000"/>
        </w:rPr>
        <w:t>Érdekeltségi egység:</w:t>
      </w:r>
      <w:r>
        <w:rPr>
          <w:color w:val="000000"/>
        </w:rPr>
        <w:t xml:space="preserve"> </w:t>
      </w:r>
      <w:r>
        <w:rPr>
          <w:iCs/>
          <w:color w:val="000000"/>
        </w:rPr>
        <w:t>a külön jogszabály szerinti egy helyrajzi számmal rendelkező ingatlan vagy önálló rendeltetési egység</w:t>
      </w:r>
      <w:r>
        <w:rPr>
          <w:color w:val="000000"/>
        </w:rPr>
        <w:t>.</w:t>
      </w:r>
    </w:p>
    <w:p w:rsidR="00B46CD7" w:rsidRDefault="00B46CD7">
      <w:pPr>
        <w:ind w:left="1080" w:hanging="372"/>
        <w:jc w:val="both"/>
      </w:pPr>
      <w:proofErr w:type="spellStart"/>
      <w:r>
        <w:t>ea</w:t>
      </w:r>
      <w:proofErr w:type="spellEnd"/>
      <w:r>
        <w:t>.)</w:t>
      </w:r>
      <w:r>
        <w:tab/>
      </w:r>
      <w:r>
        <w:rPr>
          <w:b/>
        </w:rPr>
        <w:t>Lakossági célú érdekeltségi egység:</w:t>
      </w:r>
      <w:r>
        <w:t xml:space="preserve"> beépített vagy be nem épített ingatlan minden olyan célú használata, amely nem minősül gazdasági célú használatnak;</w:t>
      </w:r>
    </w:p>
    <w:p w:rsidR="00B46CD7" w:rsidRDefault="00B46CD7">
      <w:pPr>
        <w:ind w:left="1080" w:hanging="360"/>
        <w:jc w:val="both"/>
        <w:rPr>
          <w:bCs/>
        </w:rPr>
      </w:pPr>
      <w:r>
        <w:t>eb.)</w:t>
      </w:r>
      <w:r>
        <w:rPr>
          <w:b/>
        </w:rPr>
        <w:t>Gazdasági célú érdekeltségi egység:</w:t>
      </w:r>
      <w:r>
        <w:t xml:space="preserve"> beépített vagy be nem épített ingatlan </w:t>
      </w:r>
      <w:r>
        <w:rPr>
          <w:bCs/>
        </w:rPr>
        <w:t>minden olyan célú használata, amelynek során adott ingatlanon gazdasági tevékenységet folytatnak. Gazdasági tevékenységnek minősül minden olyan tevékenység, amelyet gazdasági társaság, egyéni vállalkozó, illetve őstermelő jövedelem- és vagyonszerzés céljából folytat.</w:t>
      </w:r>
    </w:p>
    <w:p w:rsidR="00B46CD7" w:rsidRDefault="00B46CD7">
      <w:pPr>
        <w:ind w:left="360" w:hanging="360"/>
        <w:jc w:val="both"/>
      </w:pPr>
      <w:r>
        <w:rPr>
          <w:bCs/>
        </w:rPr>
        <w:t>f)</w:t>
      </w:r>
      <w:r>
        <w:tab/>
      </w:r>
      <w:r>
        <w:rPr>
          <w:b/>
          <w:iCs/>
        </w:rPr>
        <w:t>Érdekeltségi terület:</w:t>
      </w:r>
      <w:r>
        <w:rPr>
          <w:iCs/>
        </w:rPr>
        <w:t xml:space="preserve"> </w:t>
      </w:r>
      <w:r>
        <w:t>azok a területek, amelyeken Zalaegerszeg Megyei Jogú Város Önkormányzata tulajdonát képező víziközmű-hálózatra és csapadékvíz-elvezető létesítményre rácsatlakozó ingatlanok találhatók, amelyeknek más víziközmű-hálózattal és csapadékvíz-elvezető létesítménnyel  összeköttetésük még nincs.</w:t>
      </w:r>
    </w:p>
    <w:p w:rsidR="00B46CD7" w:rsidRDefault="00B46CD7">
      <w:pPr>
        <w:ind w:left="426" w:hanging="426"/>
        <w:jc w:val="both"/>
      </w:pPr>
      <w:r>
        <w:t xml:space="preserve">g) </w:t>
      </w:r>
      <w:r>
        <w:tab/>
      </w:r>
      <w:r>
        <w:rPr>
          <w:b/>
        </w:rPr>
        <w:t>Gazdálkodó szervezet</w:t>
      </w:r>
      <w:r>
        <w:t>: a Ptk. 685. § c) pontjában meghatározott szervezet.</w:t>
      </w:r>
    </w:p>
    <w:p w:rsidR="00B46CD7" w:rsidRDefault="00B46CD7">
      <w:pPr>
        <w:ind w:left="426" w:hanging="426"/>
        <w:jc w:val="both"/>
      </w:pPr>
      <w:r>
        <w:t xml:space="preserve">h) </w:t>
      </w:r>
      <w:r>
        <w:tab/>
      </w:r>
      <w:r>
        <w:rPr>
          <w:b/>
        </w:rPr>
        <w:t>Ivóvíz-bekötővezeték:</w:t>
      </w:r>
      <w:r>
        <w:t xml:space="preserve"> a 2011. évi </w:t>
      </w:r>
      <w:proofErr w:type="spellStart"/>
      <w:r>
        <w:t>CCIX</w:t>
      </w:r>
      <w:proofErr w:type="spellEnd"/>
      <w:r>
        <w:t>. törvény 2. § 11. pontjában meghatározott dolog.</w:t>
      </w:r>
    </w:p>
    <w:p w:rsidR="00B46CD7" w:rsidRDefault="00B46CD7">
      <w:pPr>
        <w:ind w:left="426" w:hanging="426"/>
        <w:jc w:val="both"/>
      </w:pPr>
      <w:r>
        <w:t>i)</w:t>
      </w:r>
      <w:r>
        <w:tab/>
      </w:r>
      <w:r>
        <w:rPr>
          <w:b/>
        </w:rPr>
        <w:t>Ivóvíz-törzshálózat:</w:t>
      </w:r>
      <w:r>
        <w:t xml:space="preserve"> a 2011. évi </w:t>
      </w:r>
      <w:proofErr w:type="spellStart"/>
      <w:r>
        <w:t>CCIX</w:t>
      </w:r>
      <w:proofErr w:type="spellEnd"/>
      <w:r>
        <w:t xml:space="preserve">. törvény 2. § 12. pontjában meghatározott dolog. </w:t>
      </w:r>
    </w:p>
    <w:p w:rsidR="00B46CD7" w:rsidRDefault="00B46CD7">
      <w:pPr>
        <w:ind w:left="360" w:hanging="360"/>
        <w:jc w:val="both"/>
      </w:pPr>
      <w:r>
        <w:t>j)</w:t>
      </w:r>
      <w:r>
        <w:tab/>
      </w:r>
      <w:proofErr w:type="spellStart"/>
      <w:r>
        <w:rPr>
          <w:b/>
        </w:rPr>
        <w:t>Közművesítési</w:t>
      </w:r>
      <w:proofErr w:type="spellEnd"/>
      <w:r>
        <w:rPr>
          <w:b/>
        </w:rPr>
        <w:t xml:space="preserve"> hozzájárulás:</w:t>
      </w:r>
      <w:r>
        <w:t xml:space="preserve"> az ingatlan ivóvízzel történő ellátottságának, szennyvíz-elvezetésének, illetve csapadékvíz-elvezetésének kiszolgálása érdekében </w:t>
      </w:r>
    </w:p>
    <w:p w:rsidR="00B46CD7" w:rsidRDefault="00B46CD7">
      <w:pPr>
        <w:ind w:left="1080" w:hanging="360"/>
        <w:jc w:val="both"/>
      </w:pPr>
      <w:r>
        <w:t>ja)</w:t>
      </w:r>
      <w:r>
        <w:tab/>
        <w:t>az újonnan megépülő ivóvíz, szennyvíz-törzshálózat, valamint a csapadékvíz elvezető létesítmény kiépítéséért vagy</w:t>
      </w:r>
    </w:p>
    <w:p w:rsidR="00B46CD7" w:rsidRDefault="00B46CD7">
      <w:pPr>
        <w:ind w:left="1080" w:hanging="360"/>
        <w:jc w:val="both"/>
      </w:pPr>
      <w:proofErr w:type="spellStart"/>
      <w:r>
        <w:t>jb</w:t>
      </w:r>
      <w:proofErr w:type="spellEnd"/>
      <w:r>
        <w:t>)</w:t>
      </w:r>
      <w:r>
        <w:tab/>
        <w:t xml:space="preserve">az Önkormányzat tulajdonában lévő víziközmű-hálózatra vagy csapadékvíz-elvezető létesítményre történő utólagos rácsatlakozásért az igénylő által fizetendő pénzösszeg.  </w:t>
      </w:r>
    </w:p>
    <w:p w:rsidR="00B46CD7" w:rsidRDefault="00B46CD7">
      <w:pPr>
        <w:ind w:left="426" w:hanging="426"/>
        <w:jc w:val="both"/>
      </w:pPr>
      <w:r>
        <w:t>k)</w:t>
      </w:r>
      <w:r>
        <w:tab/>
      </w:r>
      <w:r>
        <w:rPr>
          <w:b/>
        </w:rPr>
        <w:t>Közvetlenül érintett ingatlan:</w:t>
      </w:r>
      <w:r>
        <w:t xml:space="preserve"> önálló helyrajzi számmal rendelkező olyan telek, amelynek a víz és szennyvízellátását biztosító törzshálózat és bekötővezetékének telekhatárig történő kiépítéséről az Önkormányzat gondoskodik.  </w:t>
      </w:r>
    </w:p>
    <w:p w:rsidR="00B46CD7" w:rsidRDefault="00B46CD7">
      <w:pPr>
        <w:ind w:left="426" w:hanging="426"/>
        <w:jc w:val="both"/>
      </w:pPr>
      <w:r>
        <w:t>l)</w:t>
      </w:r>
      <w:r>
        <w:tab/>
      </w:r>
      <w:r>
        <w:rPr>
          <w:b/>
        </w:rPr>
        <w:t>Lakossági felhasználó:</w:t>
      </w:r>
      <w:r>
        <w:t xml:space="preserve"> a 2011. évi </w:t>
      </w:r>
      <w:proofErr w:type="spellStart"/>
      <w:r>
        <w:t>CCIX</w:t>
      </w:r>
      <w:proofErr w:type="spellEnd"/>
      <w:r>
        <w:t xml:space="preserve">. törvény 2. § 15. pontjában meghatározott felhasználó. </w:t>
      </w:r>
    </w:p>
    <w:p w:rsidR="00B46CD7" w:rsidRDefault="00B46CD7">
      <w:pPr>
        <w:ind w:left="360" w:hanging="360"/>
        <w:jc w:val="both"/>
      </w:pPr>
      <w:r>
        <w:t>m)</w:t>
      </w:r>
      <w:r>
        <w:tab/>
      </w:r>
      <w:r>
        <w:rPr>
          <w:b/>
        </w:rPr>
        <w:t>Szennyvíz bekötővezeték:</w:t>
      </w:r>
      <w:r>
        <w:t xml:space="preserve"> az 58/2013. (II.27.) Korm. rendelet 1. § 32. pontjában meghatározott dolog.</w:t>
      </w:r>
    </w:p>
    <w:p w:rsidR="00B46CD7" w:rsidRDefault="00B46CD7">
      <w:pPr>
        <w:ind w:left="360" w:hanging="360"/>
        <w:jc w:val="both"/>
      </w:pPr>
      <w:r>
        <w:t>n)</w:t>
      </w:r>
      <w:r>
        <w:tab/>
      </w:r>
      <w:r>
        <w:rPr>
          <w:b/>
        </w:rPr>
        <w:t>Szennyvíz törzshálózat:</w:t>
      </w:r>
      <w:r>
        <w:t xml:space="preserve"> a 2011. évi </w:t>
      </w:r>
      <w:proofErr w:type="spellStart"/>
      <w:r>
        <w:t>CCIX</w:t>
      </w:r>
      <w:proofErr w:type="spellEnd"/>
      <w:r>
        <w:t>. törvény 2. § 19. pontjában meghatározott dolog.</w:t>
      </w:r>
    </w:p>
    <w:p w:rsidR="00B46CD7" w:rsidRDefault="00B46CD7">
      <w:pPr>
        <w:ind w:left="360" w:hanging="360"/>
        <w:jc w:val="both"/>
      </w:pPr>
      <w:r>
        <w:t>o)</w:t>
      </w:r>
      <w:r>
        <w:tab/>
      </w:r>
      <w:r>
        <w:rPr>
          <w:b/>
        </w:rPr>
        <w:t>Utólagos csatlakozó:</w:t>
      </w:r>
      <w:r>
        <w:t xml:space="preserve"> aki a víziközmű-hálózat és csapadékvíz-elvezető létesítmény megvalósításakor a költségekhez bármely oknál fogva nem járult hozzá. </w:t>
      </w:r>
    </w:p>
    <w:p w:rsidR="00B46CD7" w:rsidRDefault="00B46CD7">
      <w:pPr>
        <w:ind w:left="360" w:hanging="360"/>
        <w:jc w:val="both"/>
      </w:pPr>
      <w:r>
        <w:t>p)</w:t>
      </w:r>
      <w:r>
        <w:tab/>
      </w:r>
      <w:r>
        <w:rPr>
          <w:b/>
        </w:rPr>
        <w:t>Újonnan beépítésre szánt területek</w:t>
      </w:r>
      <w:r>
        <w:t xml:space="preserve">: a </w:t>
      </w:r>
      <w:proofErr w:type="spellStart"/>
      <w:r>
        <w:t>ZÉSZ</w:t>
      </w:r>
      <w:proofErr w:type="spellEnd"/>
      <w:r>
        <w:t xml:space="preserve"> által beépítésre szánt, de még nem beépített területek</w:t>
      </w:r>
    </w:p>
    <w:p w:rsidR="00B46CD7" w:rsidRDefault="00B46CD7">
      <w:pPr>
        <w:ind w:left="360" w:hanging="360"/>
        <w:jc w:val="both"/>
      </w:pPr>
      <w:r>
        <w:t>q)</w:t>
      </w:r>
      <w:r>
        <w:tab/>
      </w:r>
      <w:proofErr w:type="spellStart"/>
      <w:r>
        <w:rPr>
          <w:b/>
        </w:rPr>
        <w:t>Víziközmű</w:t>
      </w:r>
      <w:proofErr w:type="spellEnd"/>
      <w:r>
        <w:rPr>
          <w:b/>
        </w:rPr>
        <w:t>:</w:t>
      </w:r>
      <w:r>
        <w:t xml:space="preserve"> a 2011. évi </w:t>
      </w:r>
      <w:proofErr w:type="spellStart"/>
      <w:r>
        <w:t>CCIX</w:t>
      </w:r>
      <w:proofErr w:type="spellEnd"/>
      <w:r>
        <w:t>. törvény 2. § 20. pontjában meghatározott dolog.</w:t>
      </w:r>
    </w:p>
    <w:p w:rsidR="00B46CD7" w:rsidRDefault="00B46CD7">
      <w:pPr>
        <w:ind w:left="360" w:hanging="360"/>
        <w:jc w:val="both"/>
      </w:pPr>
      <w:r>
        <w:t>r)</w:t>
      </w:r>
      <w:r>
        <w:tab/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- fejlesztés:</w:t>
      </w:r>
      <w:r>
        <w:t xml:space="preserve"> a 2011. évi </w:t>
      </w:r>
      <w:proofErr w:type="spellStart"/>
      <w:r>
        <w:t>CCIX</w:t>
      </w:r>
      <w:proofErr w:type="spellEnd"/>
      <w:r>
        <w:t>. törvény 2. § 21. pontjában meghatározott fejlesztés.</w:t>
      </w:r>
    </w:p>
    <w:p w:rsidR="00B46CD7" w:rsidRDefault="00B46CD7">
      <w:pPr>
        <w:ind w:left="426" w:hanging="426"/>
        <w:jc w:val="both"/>
      </w:pPr>
      <w:r>
        <w:t>s)</w:t>
      </w:r>
      <w:r>
        <w:tab/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–hálózat:</w:t>
      </w:r>
      <w:r>
        <w:t xml:space="preserve"> az 58/2013. (II.27.) Korm. rendelet 1. § 43. pontjában meghatározott dolog.</w:t>
      </w:r>
    </w:p>
    <w:p w:rsidR="00B46CD7" w:rsidRDefault="00B46CD7">
      <w:pPr>
        <w:ind w:left="426" w:hanging="426"/>
        <w:jc w:val="both"/>
      </w:pPr>
      <w:r>
        <w:t>t)</w:t>
      </w:r>
      <w:r>
        <w:rPr>
          <w:b/>
        </w:rPr>
        <w:tab/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– szolgáltató:</w:t>
      </w:r>
      <w:r>
        <w:t xml:space="preserve"> az 58/2013. (II.27.) Korm. rendelet 1. § 44. pontjában meghatározott szolgáltató.  </w:t>
      </w:r>
    </w:p>
    <w:p w:rsidR="00B46CD7" w:rsidRDefault="00B46CD7">
      <w:pPr>
        <w:ind w:left="426"/>
        <w:jc w:val="both"/>
      </w:pPr>
      <w:r>
        <w:t xml:space="preserve">Zalaegerszeg Megyei Jogú Város közigazgatási területén a </w:t>
      </w:r>
      <w:proofErr w:type="spellStart"/>
      <w:r>
        <w:t>víziközmű</w:t>
      </w:r>
      <w:proofErr w:type="spellEnd"/>
      <w:r>
        <w:t xml:space="preserve"> szolgáltatást az Észak Zalai Víz-és Csatornamű </w:t>
      </w:r>
      <w:proofErr w:type="spellStart"/>
      <w:r>
        <w:t>Zrt</w:t>
      </w:r>
      <w:proofErr w:type="spellEnd"/>
      <w:r>
        <w:t>. (</w:t>
      </w:r>
      <w:proofErr w:type="spellStart"/>
      <w:r>
        <w:t>Zalavíz</w:t>
      </w:r>
      <w:proofErr w:type="spellEnd"/>
      <w:r>
        <w:t xml:space="preserve"> </w:t>
      </w:r>
      <w:proofErr w:type="spellStart"/>
      <w:r>
        <w:t>Zrt</w:t>
      </w:r>
      <w:proofErr w:type="spellEnd"/>
      <w:r>
        <w:t xml:space="preserve">.) látja el. </w:t>
      </w:r>
    </w:p>
    <w:p w:rsidR="00B46CD7" w:rsidRDefault="00B46CD7">
      <w:pPr>
        <w:ind w:left="360" w:hanging="360"/>
        <w:jc w:val="both"/>
        <w:rPr>
          <w:b/>
        </w:rPr>
        <w:sectPr w:rsidR="00B46CD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693" w:right="1417" w:bottom="1417" w:left="1417" w:header="1417" w:footer="708" w:gutter="0"/>
          <w:cols w:space="708"/>
          <w:docGrid w:linePitch="360"/>
        </w:sectPr>
      </w:pPr>
      <w:r>
        <w:t>u)</w:t>
      </w:r>
      <w:r>
        <w:tab/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– társulat: a 1995. évi </w:t>
      </w:r>
      <w:proofErr w:type="spellStart"/>
      <w:r>
        <w:rPr>
          <w:b/>
        </w:rPr>
        <w:t>LVII</w:t>
      </w:r>
      <w:proofErr w:type="spellEnd"/>
      <w:r>
        <w:rPr>
          <w:b/>
        </w:rPr>
        <w:t xml:space="preserve">. törvény </w:t>
      </w:r>
      <w:proofErr w:type="spellStart"/>
      <w:r>
        <w:rPr>
          <w:b/>
        </w:rPr>
        <w:t>IX</w:t>
      </w:r>
      <w:proofErr w:type="spellEnd"/>
      <w:r>
        <w:rPr>
          <w:b/>
        </w:rPr>
        <w:t>. fejezetében foglaltaknak megfelelő társulat.</w:t>
      </w:r>
    </w:p>
    <w:p w:rsidR="00B46CD7" w:rsidRDefault="00B46CD7">
      <w:pPr>
        <w:ind w:left="360" w:hanging="360"/>
        <w:jc w:val="center"/>
        <w:rPr>
          <w:b/>
          <w:i/>
        </w:rPr>
      </w:pPr>
      <w:r>
        <w:rPr>
          <w:b/>
          <w:i/>
        </w:rPr>
        <w:lastRenderedPageBreak/>
        <w:t>Általános rendelkezések</w:t>
      </w:r>
    </w:p>
    <w:p w:rsidR="00B46CD7" w:rsidRDefault="00B46CD7">
      <w:pPr>
        <w:ind w:left="360" w:hanging="360"/>
        <w:jc w:val="center"/>
        <w:rPr>
          <w:b/>
        </w:rPr>
      </w:pPr>
    </w:p>
    <w:p w:rsidR="00B46CD7" w:rsidRDefault="00B46CD7">
      <w:pPr>
        <w:ind w:left="360" w:hanging="360"/>
        <w:jc w:val="center"/>
        <w:rPr>
          <w:b/>
        </w:rPr>
      </w:pPr>
      <w:r>
        <w:rPr>
          <w:b/>
        </w:rPr>
        <w:t>3. §</w:t>
      </w:r>
    </w:p>
    <w:p w:rsidR="00B46CD7" w:rsidRDefault="00B46CD7">
      <w:pPr>
        <w:jc w:val="both"/>
      </w:pPr>
    </w:p>
    <w:p w:rsidR="00B46CD7" w:rsidRDefault="00B46CD7">
      <w:pPr>
        <w:ind w:left="360" w:hanging="360"/>
        <w:jc w:val="both"/>
      </w:pPr>
      <w:r>
        <w:t>(1)</w:t>
      </w:r>
      <w:r>
        <w:tab/>
        <w:t xml:space="preserve">Az Önkormányzat a tulajdonában lévő víziközmű-hálózat és csapadékvíz-elvezető létesítmény megvalósítási költségeit e rendeletben meghatározott szabályok szerint az érdekeltekre </w:t>
      </w:r>
      <w:proofErr w:type="spellStart"/>
      <w:r>
        <w:t>közművesítési</w:t>
      </w:r>
      <w:proofErr w:type="spellEnd"/>
      <w:r>
        <w:t xml:space="preserve"> hozzájárulás formájában áthárítja.  </w:t>
      </w:r>
    </w:p>
    <w:p w:rsidR="00B46CD7" w:rsidRDefault="00B46CD7">
      <w:pPr>
        <w:ind w:left="1980" w:hanging="1440"/>
        <w:jc w:val="both"/>
      </w:pPr>
    </w:p>
    <w:p w:rsidR="00B46CD7" w:rsidRDefault="00B46CD7">
      <w:pPr>
        <w:ind w:left="360" w:hanging="360"/>
        <w:jc w:val="both"/>
      </w:pPr>
      <w:r>
        <w:t>(2)</w:t>
      </w:r>
      <w:r>
        <w:tab/>
        <w:t xml:space="preserve">A fejlesztés által közvetlenül érintett ingatlanok tulajdonosai vagy használói </w:t>
      </w:r>
      <w:proofErr w:type="spellStart"/>
      <w:r>
        <w:t>közművesítési</w:t>
      </w:r>
      <w:proofErr w:type="spellEnd"/>
      <w:r>
        <w:t xml:space="preserve"> hozzájárulást kötelesek fizetni:  </w:t>
      </w:r>
    </w:p>
    <w:p w:rsidR="00B46CD7" w:rsidRDefault="00B46CD7">
      <w:pPr>
        <w:ind w:left="1080" w:hanging="360"/>
        <w:jc w:val="both"/>
      </w:pPr>
      <w:r>
        <w:t>a) az újonnan megépülő ivóvíz, szennyvíz-törzshálózat, valamint a csapadékvíz elvezető létesítmény kiépítéséért vagy</w:t>
      </w:r>
    </w:p>
    <w:p w:rsidR="00B46CD7" w:rsidRDefault="00B46CD7">
      <w:pPr>
        <w:ind w:left="1080" w:hanging="360"/>
        <w:jc w:val="both"/>
      </w:pPr>
      <w:r>
        <w:t xml:space="preserve">b) az Önkormányzat a tulajdonában lévő víziközmű-hálózatra vagy csapadékvíz-elvezető létesítményre történő utólagos rácsatlakozásért. </w:t>
      </w:r>
    </w:p>
    <w:p w:rsidR="00B46CD7" w:rsidRDefault="00B46CD7">
      <w:pPr>
        <w:jc w:val="both"/>
      </w:pPr>
    </w:p>
    <w:p w:rsidR="00B46CD7" w:rsidRDefault="00B46CD7">
      <w:pPr>
        <w:ind w:left="360" w:hanging="360"/>
        <w:jc w:val="both"/>
      </w:pPr>
      <w:r>
        <w:t>(3)</w:t>
      </w:r>
      <w:r>
        <w:tab/>
        <w:t xml:space="preserve">Nem kell </w:t>
      </w:r>
      <w:proofErr w:type="spellStart"/>
      <w:r>
        <w:t>közművesítési</w:t>
      </w:r>
      <w:proofErr w:type="spellEnd"/>
      <w:r>
        <w:t xml:space="preserve"> hozzájárulást fizetni: </w:t>
      </w:r>
    </w:p>
    <w:p w:rsidR="00B46CD7" w:rsidRDefault="00B46CD7">
      <w:pPr>
        <w:ind w:left="1080" w:hanging="360"/>
        <w:jc w:val="both"/>
      </w:pPr>
      <w:r>
        <w:t xml:space="preserve">a) </w:t>
      </w:r>
      <w:r>
        <w:tab/>
        <w:t xml:space="preserve">meglévő bekötővezeték felújítása, karbantartása, cseréje, rekonstrukciója esetén, </w:t>
      </w:r>
    </w:p>
    <w:p w:rsidR="00B46CD7" w:rsidRDefault="00B46CD7">
      <w:pPr>
        <w:ind w:left="1080" w:hanging="360"/>
        <w:jc w:val="both"/>
      </w:pPr>
      <w:r>
        <w:t>b)</w:t>
      </w:r>
      <w:r>
        <w:tab/>
        <w:t xml:space="preserve">az Önkormányzati Társulás Zalaegerszeg és Környéke Csatornahálózat és </w:t>
      </w:r>
      <w:proofErr w:type="spellStart"/>
      <w:r>
        <w:t>Szennyvíztisztítótelep</w:t>
      </w:r>
      <w:proofErr w:type="spellEnd"/>
      <w:r>
        <w:t xml:space="preserve"> Fejlesztésére létrejött projekt keretében megvalósult kizárólag szennyvízelvezetést szolgáló víziközmű-hálózat</w:t>
      </w:r>
      <w:r>
        <w:rPr>
          <w:color w:val="FF0000"/>
        </w:rPr>
        <w:t xml:space="preserve"> </w:t>
      </w:r>
      <w:r>
        <w:t>esetén, amennyiben a beruházás keretében kiépített rácsatlakozási lehetőséggel rendelkezik.</w:t>
      </w:r>
    </w:p>
    <w:p w:rsidR="00B46CD7" w:rsidRDefault="00B46CD7">
      <w:pPr>
        <w:ind w:left="1080" w:hanging="360"/>
        <w:jc w:val="both"/>
      </w:pPr>
      <w:r>
        <w:t xml:space="preserve">c) a természetes személy által saját költségen – kizárólag a </w:t>
      </w:r>
      <w:proofErr w:type="spellStart"/>
      <w:r>
        <w:t>víziközmű</w:t>
      </w:r>
      <w:proofErr w:type="spellEnd"/>
      <w:r>
        <w:t xml:space="preserve"> szolgáltató, illetve a csapadékvíz-elvezető létesítmények üzemeltetőjének szakfelügyelete mellett vagy kivitelezésében - megvalósított közterületi víziközmű-hálózatra vagy csapadékvíz-elvezető létesítményre vonatkozó fejlesztés esetén, amennyiben a fejlesztés összköltsége igazolható módon (számla, </w:t>
      </w:r>
      <w:proofErr w:type="spellStart"/>
      <w:r>
        <w:t>stb</w:t>
      </w:r>
      <w:proofErr w:type="spellEnd"/>
      <w:r>
        <w:t>) meghaladja az egyébként fizetendő hozzájárulás összegét és az Önkormányzat részére a létesítményt térítésmentesen átadja,</w:t>
      </w:r>
    </w:p>
    <w:p w:rsidR="00B46CD7" w:rsidRDefault="00B46CD7">
      <w:pPr>
        <w:ind w:left="1080" w:hanging="360"/>
        <w:jc w:val="both"/>
      </w:pPr>
      <w:r>
        <w:t>d)</w:t>
      </w:r>
      <w:r>
        <w:tab/>
        <w:t xml:space="preserve">gazdálkodó szervezet által saját költségen – kizárólag a csapadékvíz-elvezető létesítmények üzemeltetőjének szakfelügyelete mellett - megvalósított csapadékvíz-elvezető létesítményre vonatkozó fejlesztés esetén, amennyiben a fejlesztés összköltsége igazolható módon (számla, </w:t>
      </w:r>
      <w:proofErr w:type="spellStart"/>
      <w:r>
        <w:t>stb</w:t>
      </w:r>
      <w:proofErr w:type="spellEnd"/>
      <w:r>
        <w:t>) meghaladja az egyébként fizetendő hozzájárulás összegét és az Önkormányzat részére a létesítményt térítésmentesen átadja,</w:t>
      </w:r>
    </w:p>
    <w:p w:rsidR="00B46CD7" w:rsidRDefault="00B46CD7">
      <w:pPr>
        <w:ind w:left="1080" w:hanging="360"/>
        <w:jc w:val="both"/>
      </w:pPr>
      <w:r>
        <w:t xml:space="preserve">e) </w:t>
      </w:r>
      <w:r>
        <w:tab/>
        <w:t>az önkormányzati telekértékesítést követően, amennyiben az építési telek eladási árába a víziközmű-hálózatra, illetve a csapadékvíz-elvezető létesítményre történő rácsatlakozás hozzájárulásának mértéke dokumentáltan beszámításra került, és az adásvételi szerződésben rögzített kapacitási igényhez képest a tényleges kapacitás nem növekszik,</w:t>
      </w:r>
    </w:p>
    <w:p w:rsidR="00B46CD7" w:rsidRDefault="00B46CD7">
      <w:pPr>
        <w:ind w:left="1080" w:hanging="360"/>
        <w:jc w:val="both"/>
        <w:rPr>
          <w:color w:val="000000"/>
        </w:rPr>
      </w:pPr>
      <w:r>
        <w:t xml:space="preserve">f) </w:t>
      </w:r>
      <w:r>
        <w:tab/>
      </w:r>
      <w:r>
        <w:rPr>
          <w:color w:val="000000"/>
        </w:rPr>
        <w:t xml:space="preserve">ha az adott érdekeltségi egység vonatkozásában a víziközmű-hálózatra, illetve a </w:t>
      </w:r>
      <w:r>
        <w:t>csapadékvíz-elvezető létesítményre</w:t>
      </w:r>
      <w:r>
        <w:rPr>
          <w:color w:val="000000"/>
        </w:rPr>
        <w:t xml:space="preserve"> történő csatlakozásért a hozzájárulást korábban megfizették és a megfizetést - hitelt érdemlően - igazolni tudják,  </w:t>
      </w:r>
    </w:p>
    <w:p w:rsidR="00B46CD7" w:rsidRDefault="00B46CD7">
      <w:pPr>
        <w:ind w:left="1080" w:hanging="360"/>
        <w:jc w:val="both"/>
      </w:pPr>
      <w:r>
        <w:t xml:space="preserve">g) azoknak a nem lakossági felhasználóknak, akik a víziközmű-szolgáltatásról szóló 2011. évi </w:t>
      </w:r>
      <w:proofErr w:type="spellStart"/>
      <w:r>
        <w:t>CCIX</w:t>
      </w:r>
      <w:proofErr w:type="spellEnd"/>
      <w:r>
        <w:t xml:space="preserve">. törvény 69. § </w:t>
      </w:r>
      <w:proofErr w:type="spellStart"/>
      <w:r>
        <w:t>-ának</w:t>
      </w:r>
      <w:proofErr w:type="spellEnd"/>
      <w:r>
        <w:t xml:space="preserve"> hatálya alá tartoznak, valamint</w:t>
      </w:r>
    </w:p>
    <w:p w:rsidR="00B46CD7" w:rsidRDefault="00B46CD7">
      <w:pPr>
        <w:ind w:left="1080" w:hanging="360"/>
        <w:jc w:val="both"/>
      </w:pPr>
      <w:r>
        <w:t>h) azoknak, akik vízi-közmű társulati szervezésben megvalósult beruházásban az adott vízi-közmű építésének céljából érdekeltségi hozzájárulás fizetését vállalták, vagy az érdekeltségi hozzájárulás megfizetésére kötelezettek.</w:t>
      </w:r>
    </w:p>
    <w:p w:rsidR="00B46CD7" w:rsidRDefault="00B46CD7">
      <w:pPr>
        <w:ind w:left="1080" w:hanging="360"/>
        <w:jc w:val="both"/>
      </w:pPr>
    </w:p>
    <w:p w:rsidR="00B46CD7" w:rsidRDefault="00B46CD7">
      <w:pPr>
        <w:sectPr w:rsidR="00B46CD7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693" w:right="1417" w:bottom="1417" w:left="1417" w:header="1417" w:footer="708" w:gutter="0"/>
          <w:cols w:space="708"/>
          <w:docGrid w:linePitch="360"/>
        </w:sectPr>
      </w:pPr>
    </w:p>
    <w:p w:rsidR="00B46CD7" w:rsidRDefault="00B46CD7">
      <w:pPr>
        <w:jc w:val="center"/>
        <w:rPr>
          <w:b/>
        </w:rPr>
      </w:pPr>
      <w:r>
        <w:rPr>
          <w:b/>
        </w:rPr>
        <w:lastRenderedPageBreak/>
        <w:t xml:space="preserve">Az újonnan beépítésre szánt területek esetében a </w:t>
      </w:r>
      <w:proofErr w:type="spellStart"/>
      <w:r>
        <w:rPr>
          <w:b/>
        </w:rPr>
        <w:t>közművesítési</w:t>
      </w:r>
      <w:proofErr w:type="spellEnd"/>
      <w:r>
        <w:rPr>
          <w:b/>
        </w:rPr>
        <w:t xml:space="preserve"> hozzájárulásra vonatkozó előírások</w:t>
      </w:r>
    </w:p>
    <w:p w:rsidR="00B46CD7" w:rsidRDefault="00B46CD7">
      <w:pPr>
        <w:tabs>
          <w:tab w:val="left" w:pos="1080"/>
        </w:tabs>
        <w:jc w:val="both"/>
      </w:pPr>
    </w:p>
    <w:p w:rsidR="00B46CD7" w:rsidRDefault="00B46CD7">
      <w:pPr>
        <w:tabs>
          <w:tab w:val="left" w:pos="1080"/>
        </w:tabs>
        <w:jc w:val="center"/>
        <w:rPr>
          <w:b/>
        </w:rPr>
      </w:pPr>
      <w:r>
        <w:rPr>
          <w:b/>
        </w:rPr>
        <w:t>4. §</w:t>
      </w:r>
    </w:p>
    <w:p w:rsidR="00B46CD7" w:rsidRDefault="00B46CD7">
      <w:pPr>
        <w:tabs>
          <w:tab w:val="left" w:pos="1080"/>
        </w:tabs>
        <w:jc w:val="center"/>
      </w:pPr>
    </w:p>
    <w:p w:rsidR="00B46CD7" w:rsidRDefault="00B46CD7">
      <w:pPr>
        <w:jc w:val="both"/>
      </w:pPr>
      <w:r>
        <w:t xml:space="preserve"> (1)</w:t>
      </w:r>
      <w:r>
        <w:rPr>
          <w:b/>
        </w:rPr>
        <w:t xml:space="preserve"> </w:t>
      </w:r>
      <w:r>
        <w:t xml:space="preserve">A helyi építési szabályzatban és szabályozási tervben az újonnan beépítésre szánt területekre előírt kiszolgáló vízi-közművek megvalósításáról az Önkormányzat saját beruházásban, vagy vízi-közmű társulat szervezésével vagy – az épített környezet alakításáról és védelméről szóló 1997. évi </w:t>
      </w:r>
      <w:proofErr w:type="spellStart"/>
      <w:r>
        <w:t>LXXVIII</w:t>
      </w:r>
      <w:proofErr w:type="spellEnd"/>
      <w:r>
        <w:t xml:space="preserve">. törvény szerinti - településrendezési szerződés kötésével gondoskodik. 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 xml:space="preserve">(2) Az (1) bekezdésben meghatározott saját beruházásokat az önkormányzat a mindenkori költségvetési rendeletével, a helyi építési szabályzattal és a szabályozási tervekkel összhangban szervezhet. 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>(3) Az önkormányzat saját beruházásában megvalósult vízi-közmű esetén az érintett ingatlanok tulajdonosai az 5.§-8.§</w:t>
      </w:r>
      <w:proofErr w:type="spellStart"/>
      <w:r>
        <w:t>-ok</w:t>
      </w:r>
      <w:proofErr w:type="spellEnd"/>
      <w:r>
        <w:t xml:space="preserve"> szerint fizetnek </w:t>
      </w:r>
      <w:proofErr w:type="spellStart"/>
      <w:r>
        <w:t>közművesítési</w:t>
      </w:r>
      <w:proofErr w:type="spellEnd"/>
      <w:r>
        <w:t xml:space="preserve"> hozzájárulást.</w:t>
      </w:r>
    </w:p>
    <w:p w:rsidR="00B46CD7" w:rsidRDefault="00B46CD7">
      <w:pPr>
        <w:ind w:left="1080" w:hanging="360"/>
        <w:jc w:val="both"/>
      </w:pPr>
    </w:p>
    <w:p w:rsidR="00B46CD7" w:rsidRDefault="00B46CD7">
      <w:pPr>
        <w:jc w:val="center"/>
        <w:rPr>
          <w:b/>
        </w:rPr>
      </w:pPr>
      <w:proofErr w:type="spellStart"/>
      <w:r>
        <w:rPr>
          <w:b/>
        </w:rPr>
        <w:t>Víziközműre</w:t>
      </w:r>
      <w:proofErr w:type="spellEnd"/>
      <w:r>
        <w:rPr>
          <w:b/>
        </w:rPr>
        <w:t xml:space="preserve"> és csapadékvíz-elvezető létesítményre való utólagos rácsatlakozásért fizetendő </w:t>
      </w:r>
      <w:proofErr w:type="spellStart"/>
      <w:r>
        <w:rPr>
          <w:b/>
        </w:rPr>
        <w:t>közművesítési</w:t>
      </w:r>
      <w:proofErr w:type="spellEnd"/>
      <w:r>
        <w:rPr>
          <w:b/>
        </w:rPr>
        <w:t xml:space="preserve"> hozzájárulásra vonatkozó előírások </w:t>
      </w:r>
    </w:p>
    <w:p w:rsidR="00B46CD7" w:rsidRDefault="00B46CD7">
      <w:pPr>
        <w:jc w:val="center"/>
        <w:rPr>
          <w:b/>
          <w:i/>
        </w:rPr>
      </w:pPr>
    </w:p>
    <w:p w:rsidR="00B46CD7" w:rsidRDefault="00B46CD7">
      <w:pPr>
        <w:jc w:val="center"/>
        <w:rPr>
          <w:b/>
        </w:rPr>
      </w:pPr>
      <w:r>
        <w:rPr>
          <w:b/>
        </w:rPr>
        <w:t xml:space="preserve">5. § </w:t>
      </w:r>
    </w:p>
    <w:p w:rsidR="00B46CD7" w:rsidRDefault="00B46CD7">
      <w:pPr>
        <w:ind w:left="1980" w:hanging="1980"/>
        <w:jc w:val="both"/>
      </w:pPr>
    </w:p>
    <w:p w:rsidR="00B46CD7" w:rsidRDefault="00B46CD7">
      <w:pPr>
        <w:ind w:left="360" w:hanging="360"/>
        <w:jc w:val="both"/>
      </w:pPr>
      <w:r>
        <w:t xml:space="preserve">(1) A </w:t>
      </w:r>
      <w:proofErr w:type="spellStart"/>
      <w:r>
        <w:t>közművesítési</w:t>
      </w:r>
      <w:proofErr w:type="spellEnd"/>
      <w:r>
        <w:t xml:space="preserve"> hozzájárulás alapja vízellátás és szennyvízelvezetés esetén a  lakossági célú érdekeltség egység, csapadékvíz-elvezetés esetén a lakossági célú vagy gazdasági célú érdekeltségi egység.</w:t>
      </w:r>
    </w:p>
    <w:p w:rsidR="00B46CD7" w:rsidRDefault="00B46CD7">
      <w:pPr>
        <w:jc w:val="both"/>
      </w:pPr>
    </w:p>
    <w:p w:rsidR="00B46CD7" w:rsidRDefault="00B46CD7">
      <w:pPr>
        <w:ind w:left="360" w:hanging="360"/>
        <w:jc w:val="both"/>
      </w:pPr>
      <w:r>
        <w:t>(2)</w:t>
      </w:r>
      <w:r>
        <w:tab/>
        <w:t xml:space="preserve">Lakossági célú érdekeltségi egységre vonatkozóan a </w:t>
      </w:r>
      <w:proofErr w:type="spellStart"/>
      <w:r>
        <w:t>közművesítési</w:t>
      </w:r>
      <w:proofErr w:type="spellEnd"/>
      <w:r>
        <w:t xml:space="preserve"> hozzájárulás mennyiségi tényezőjét  </w:t>
      </w:r>
    </w:p>
    <w:p w:rsidR="00B46CD7" w:rsidRDefault="00B46CD7">
      <w:pPr>
        <w:ind w:left="1980" w:hanging="564"/>
        <w:jc w:val="both"/>
      </w:pPr>
      <w:r>
        <w:t>a.)</w:t>
      </w:r>
      <w:r>
        <w:tab/>
        <w:t>ivóvízellátás esetén: a lakóegység (lakóház, ill. lakás) átlagos vízfogyasztása, de minimum 1 m</w:t>
      </w:r>
      <w:r>
        <w:rPr>
          <w:vertAlign w:val="superscript"/>
        </w:rPr>
        <w:t>3</w:t>
      </w:r>
      <w:r>
        <w:t xml:space="preserve">/nap; </w:t>
      </w:r>
    </w:p>
    <w:p w:rsidR="00B46CD7" w:rsidRDefault="00B46CD7">
      <w:pPr>
        <w:ind w:left="1980" w:hanging="540"/>
        <w:jc w:val="both"/>
      </w:pPr>
      <w:r>
        <w:t>b.)</w:t>
      </w:r>
      <w:r>
        <w:tab/>
        <w:t>szennyvízelvezetés esetén: a lakóegység (lakóház, ill. lakás) átlagos szennyvízkibocsátása, de minimum 1 m</w:t>
      </w:r>
      <w:r>
        <w:rPr>
          <w:vertAlign w:val="superscript"/>
        </w:rPr>
        <w:t>3</w:t>
      </w:r>
      <w:r>
        <w:t xml:space="preserve">/nap;  </w:t>
      </w:r>
    </w:p>
    <w:p w:rsidR="00B46CD7" w:rsidRDefault="00B46CD7">
      <w:pPr>
        <w:ind w:left="1980" w:hanging="564"/>
        <w:jc w:val="both"/>
        <w:rPr>
          <w:vertAlign w:val="superscript"/>
        </w:rPr>
      </w:pPr>
      <w:r>
        <w:t>c.)</w:t>
      </w:r>
      <w:r>
        <w:tab/>
        <w:t>csapadékvíz-elvezetés esetén: a lakóegység (lakóház, ill. lakás) burkolt felületének vízszintes vetülete, de minimum 100 m</w:t>
      </w:r>
      <w:r>
        <w:rPr>
          <w:vertAlign w:val="superscript"/>
        </w:rPr>
        <w:t xml:space="preserve">2 </w:t>
      </w:r>
    </w:p>
    <w:p w:rsidR="00B46CD7" w:rsidRDefault="00B46CD7">
      <w:pPr>
        <w:ind w:left="360"/>
        <w:jc w:val="both"/>
      </w:pPr>
      <w:r>
        <w:t>alapján kell megállapítani.</w:t>
      </w:r>
    </w:p>
    <w:p w:rsidR="00B46CD7" w:rsidRDefault="00B46CD7">
      <w:pPr>
        <w:ind w:left="360"/>
        <w:jc w:val="both"/>
      </w:pPr>
    </w:p>
    <w:p w:rsidR="00B46CD7" w:rsidRDefault="00B46CD7">
      <w:pPr>
        <w:ind w:left="360"/>
        <w:jc w:val="both"/>
      </w:pPr>
      <w:r>
        <w:t>Vízfogyasztás és a szennyvízkibocsátás esetén minden megkezdett m</w:t>
      </w:r>
      <w:r>
        <w:rPr>
          <w:vertAlign w:val="superscript"/>
        </w:rPr>
        <w:t>3</w:t>
      </w:r>
      <w:r>
        <w:t xml:space="preserve"> 1 m</w:t>
      </w:r>
      <w:r>
        <w:rPr>
          <w:vertAlign w:val="superscript"/>
        </w:rPr>
        <w:t>3</w:t>
      </w:r>
      <w:r>
        <w:t xml:space="preserve">-nek számít. </w:t>
      </w:r>
    </w:p>
    <w:p w:rsidR="00B46CD7" w:rsidRDefault="00B46CD7">
      <w:pPr>
        <w:jc w:val="both"/>
      </w:pPr>
    </w:p>
    <w:p w:rsidR="00B46CD7" w:rsidRDefault="00B46CD7">
      <w:pPr>
        <w:tabs>
          <w:tab w:val="left" w:pos="709"/>
        </w:tabs>
        <w:ind w:left="360" w:hanging="360"/>
        <w:jc w:val="both"/>
      </w:pPr>
      <w:r>
        <w:tab/>
        <w:t xml:space="preserve">Csapadékvíz-elvezetés esetén a gazdasági célú érdekeltségi egységre vonatkozóan a </w:t>
      </w:r>
      <w:proofErr w:type="spellStart"/>
      <w:r>
        <w:t>közművesítési</w:t>
      </w:r>
      <w:proofErr w:type="spellEnd"/>
      <w:r>
        <w:t xml:space="preserve"> hozzájárulás </w:t>
      </w:r>
      <w:r>
        <w:rPr>
          <w:color w:val="000000"/>
        </w:rPr>
        <w:t>mennyiségi</w:t>
      </w:r>
      <w:r>
        <w:t xml:space="preserve"> tényezőjét az ingatlan burkolt felületének vízszintes vetülete alapján kell megállapítani, de minimum 100 m</w:t>
      </w:r>
      <w:r>
        <w:rPr>
          <w:vertAlign w:val="superscript"/>
        </w:rPr>
        <w:t>2</w:t>
      </w:r>
      <w:r>
        <w:t>.</w:t>
      </w:r>
    </w:p>
    <w:p w:rsidR="00B46CD7" w:rsidRDefault="00B46CD7">
      <w:pPr>
        <w:ind w:left="1980" w:hanging="1620"/>
        <w:jc w:val="both"/>
      </w:pPr>
    </w:p>
    <w:p w:rsidR="00B46CD7" w:rsidRDefault="00B46CD7">
      <w:pPr>
        <w:ind w:left="360" w:hanging="360"/>
        <w:jc w:val="both"/>
      </w:pPr>
      <w:r>
        <w:t>(3)</w:t>
      </w:r>
      <w:r>
        <w:tab/>
        <w:t xml:space="preserve">Mind a lakossági, mind a gazdasági célú érdekeltségi egység esetén a </w:t>
      </w:r>
      <w:proofErr w:type="spellStart"/>
      <w:r>
        <w:t>közművesítési</w:t>
      </w:r>
      <w:proofErr w:type="spellEnd"/>
      <w:r>
        <w:t xml:space="preserve"> hozzájárulás összegének nagyságát a (2) bekezdésben meghatározott érdekeltségi egység mennyiségi tényezőjének és a hozzájárulás egy egységre jutó összegének szorzata adja. </w:t>
      </w:r>
    </w:p>
    <w:p w:rsidR="00B46CD7" w:rsidRDefault="00B46CD7">
      <w:pPr>
        <w:ind w:left="360" w:hanging="360"/>
        <w:jc w:val="both"/>
      </w:pPr>
    </w:p>
    <w:p w:rsidR="00B46CD7" w:rsidRDefault="00B46CD7">
      <w:pPr>
        <w:ind w:left="360"/>
        <w:jc w:val="both"/>
      </w:pPr>
      <w:r>
        <w:t xml:space="preserve"> A hozzájárulás egy egységre jutó összegét e rendelet 3. melléklete tartalmazza.</w:t>
      </w:r>
    </w:p>
    <w:p w:rsidR="00B46CD7" w:rsidRDefault="00B46CD7">
      <w:pPr>
        <w:jc w:val="both"/>
        <w:rPr>
          <w:color w:val="FF0000"/>
        </w:rPr>
      </w:pPr>
    </w:p>
    <w:p w:rsidR="00B46CD7" w:rsidRDefault="00B46CD7">
      <w:pPr>
        <w:tabs>
          <w:tab w:val="left" w:pos="709"/>
        </w:tabs>
        <w:ind w:left="360" w:hanging="360"/>
        <w:jc w:val="both"/>
      </w:pPr>
      <w:r>
        <w:lastRenderedPageBreak/>
        <w:t xml:space="preserve">(4) </w:t>
      </w:r>
      <w:r>
        <w:tab/>
        <w:t>Amennyiben az ingatlanon növekszik a közüzemi ivóvíz- vagy szennyvíz - törzshálózatot, vagy a csapadékvíz-elvezető létesítményt igénybevevő lakóegységek száma, azt az érdekelt köteles a Polgármesteri Hivatal felé jelezni.</w:t>
      </w:r>
    </w:p>
    <w:p w:rsidR="00B46CD7" w:rsidRDefault="00B46CD7">
      <w:pPr>
        <w:ind w:left="360"/>
        <w:jc w:val="both"/>
      </w:pPr>
      <w:r>
        <w:t>Ebben az esetben a már meglévő és a létrejövő lakóegységek számának, valamint a csapadékvíz-elvezetés esetén a megnövekedett burkolt felület vízszintes vetülete nagyságának különbözetét a Polgármesteri Hivatal az érdekelt felé érvényesíti.</w:t>
      </w:r>
    </w:p>
    <w:p w:rsidR="00B46CD7" w:rsidRDefault="00B46CD7">
      <w:pPr>
        <w:jc w:val="both"/>
      </w:pPr>
    </w:p>
    <w:p w:rsidR="00B46CD7" w:rsidRDefault="00B46CD7">
      <w:pPr>
        <w:ind w:left="360" w:hanging="360"/>
        <w:jc w:val="both"/>
      </w:pPr>
      <w:r>
        <w:t>(5)</w:t>
      </w:r>
      <w:r>
        <w:tab/>
        <w:t>A köznevelési és a gyermekjóléti ellátást biztosító, szociális –és egészségügyi intézmények, egyházak és közcélú szolgáltatók lakossági célú érdekeltségi egységnek számítanak.</w:t>
      </w:r>
    </w:p>
    <w:p w:rsidR="00B46CD7" w:rsidRDefault="00B46CD7">
      <w:pPr>
        <w:ind w:left="360" w:hanging="360"/>
        <w:jc w:val="both"/>
      </w:pPr>
    </w:p>
    <w:p w:rsidR="00B46CD7" w:rsidRDefault="00B46CD7">
      <w:pPr>
        <w:ind w:left="360" w:hanging="360"/>
        <w:jc w:val="both"/>
      </w:pPr>
      <w:r>
        <w:t>(6)</w:t>
      </w:r>
      <w:r>
        <w:tab/>
        <w:t xml:space="preserve">Amennyiben az újonnan beépítésre kerülő területeken a vízi-közmű fejlesztés a 4.§. (1) </w:t>
      </w:r>
      <w:proofErr w:type="spellStart"/>
      <w:r>
        <w:t>bek</w:t>
      </w:r>
      <w:proofErr w:type="spellEnd"/>
      <w:r>
        <w:t>. szerinti Vízi-közmű Társulat szervezésével valósul meg, az érdekeltségi  hozzájárulás mértékének megállapítása az adott társulat alapszabályában rögzítettek alapján történik.</w:t>
      </w:r>
    </w:p>
    <w:p w:rsidR="00B46CD7" w:rsidRDefault="00B46CD7">
      <w:pPr>
        <w:jc w:val="both"/>
        <w:rPr>
          <w:color w:val="FF0000"/>
        </w:rPr>
      </w:pPr>
    </w:p>
    <w:p w:rsidR="00B46CD7" w:rsidRDefault="00B46CD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6. § </w:t>
      </w:r>
    </w:p>
    <w:p w:rsidR="00B46CD7" w:rsidRDefault="00B46CD7">
      <w:pPr>
        <w:ind w:left="360" w:hanging="360"/>
        <w:jc w:val="both"/>
        <w:rPr>
          <w:color w:val="000000"/>
        </w:rPr>
      </w:pPr>
    </w:p>
    <w:p w:rsidR="00B46CD7" w:rsidRDefault="00B46CD7">
      <w:pPr>
        <w:ind w:left="360" w:hanging="360"/>
        <w:jc w:val="both"/>
        <w:rPr>
          <w:color w:val="000000"/>
        </w:rPr>
      </w:pPr>
      <w:r>
        <w:rPr>
          <w:color w:val="000000"/>
        </w:rPr>
        <w:t>(1)</w:t>
      </w:r>
      <w:r>
        <w:rPr>
          <w:color w:val="000000"/>
        </w:rPr>
        <w:tab/>
        <w:t xml:space="preserve">A víziközmű-hálózatra és a csapadékvíz-elvezető létesítményre történő rácsatlakozási költségeket  (tervezés, kivitelezés, vízmérő felszerelés stb.) a </w:t>
      </w:r>
      <w:proofErr w:type="spellStart"/>
      <w:r>
        <w:rPr>
          <w:color w:val="000000"/>
        </w:rPr>
        <w:t>közművesítési</w:t>
      </w:r>
      <w:proofErr w:type="spellEnd"/>
      <w:r>
        <w:rPr>
          <w:color w:val="000000"/>
        </w:rPr>
        <w:t xml:space="preserve"> hozzájárulás nem tartalmazza.</w:t>
      </w:r>
    </w:p>
    <w:p w:rsidR="00B46CD7" w:rsidRDefault="00B46CD7">
      <w:pPr>
        <w:ind w:left="1080" w:hanging="540"/>
        <w:jc w:val="both"/>
        <w:rPr>
          <w:color w:val="000000"/>
        </w:rPr>
      </w:pPr>
    </w:p>
    <w:p w:rsidR="00B46CD7" w:rsidRDefault="00B46CD7">
      <w:pPr>
        <w:ind w:left="360" w:hanging="360"/>
        <w:jc w:val="both"/>
        <w:rPr>
          <w:color w:val="000000"/>
        </w:rPr>
      </w:pPr>
      <w:r>
        <w:rPr>
          <w:color w:val="000000"/>
        </w:rPr>
        <w:t>(2)</w:t>
      </w:r>
      <w:r>
        <w:rPr>
          <w:color w:val="000000"/>
        </w:rPr>
        <w:tab/>
        <w:t>A víziközmű-hálózatra rácsatlakozni:</w:t>
      </w:r>
    </w:p>
    <w:p w:rsidR="00B46CD7" w:rsidRDefault="00B46CD7">
      <w:pPr>
        <w:ind w:left="1980" w:hanging="540"/>
        <w:jc w:val="both"/>
        <w:rPr>
          <w:color w:val="000000"/>
        </w:rPr>
      </w:pPr>
      <w:r>
        <w:rPr>
          <w:color w:val="000000"/>
        </w:rPr>
        <w:t>a)</w:t>
      </w:r>
      <w:r>
        <w:rPr>
          <w:color w:val="000000"/>
        </w:rPr>
        <w:tab/>
        <w:t xml:space="preserve">lakossági felhasználó esetén a Polgármesteri Hivatal által, e rendelet 1. melléklete szerinti </w:t>
      </w:r>
    </w:p>
    <w:p w:rsidR="00B46CD7" w:rsidRDefault="00B46CD7">
      <w:pPr>
        <w:ind w:left="1980" w:hanging="540"/>
        <w:jc w:val="both"/>
        <w:rPr>
          <w:color w:val="000000"/>
        </w:rPr>
      </w:pPr>
      <w:r>
        <w:rPr>
          <w:color w:val="000000"/>
        </w:rPr>
        <w:t>b)</w:t>
      </w:r>
      <w:r>
        <w:rPr>
          <w:color w:val="000000"/>
        </w:rPr>
        <w:tab/>
        <w:t xml:space="preserve">gazdasági szervezet esetén a </w:t>
      </w:r>
      <w:proofErr w:type="spellStart"/>
      <w:r>
        <w:rPr>
          <w:color w:val="000000"/>
        </w:rPr>
        <w:t>víziközmű</w:t>
      </w:r>
      <w:proofErr w:type="spellEnd"/>
      <w:r>
        <w:rPr>
          <w:color w:val="000000"/>
        </w:rPr>
        <w:t xml:space="preserve">–szolgáltató által kiadott </w:t>
      </w:r>
    </w:p>
    <w:p w:rsidR="00B46CD7" w:rsidRDefault="00B46CD7">
      <w:pPr>
        <w:jc w:val="both"/>
        <w:rPr>
          <w:color w:val="000000"/>
        </w:rPr>
      </w:pPr>
    </w:p>
    <w:p w:rsidR="00B46CD7" w:rsidRDefault="00B46CD7">
      <w:pPr>
        <w:ind w:firstLine="360"/>
        <w:jc w:val="both"/>
        <w:rPr>
          <w:color w:val="000000"/>
        </w:rPr>
      </w:pPr>
      <w:r>
        <w:rPr>
          <w:color w:val="000000"/>
        </w:rPr>
        <w:t xml:space="preserve">igazolás birtokában lehet. </w:t>
      </w:r>
    </w:p>
    <w:p w:rsidR="00B46CD7" w:rsidRDefault="00B46CD7">
      <w:pPr>
        <w:ind w:left="360"/>
        <w:jc w:val="both"/>
        <w:rPr>
          <w:color w:val="000000"/>
        </w:rPr>
      </w:pPr>
    </w:p>
    <w:p w:rsidR="00B46CD7" w:rsidRDefault="00B46CD7">
      <w:pPr>
        <w:ind w:left="360" w:hanging="360"/>
        <w:jc w:val="both"/>
      </w:pPr>
      <w:r>
        <w:rPr>
          <w:color w:val="000000"/>
        </w:rPr>
        <w:t xml:space="preserve">(3) A </w:t>
      </w:r>
      <w:r>
        <w:t>csapadékvíz-elvezető létesítményre történő rácsatlakozáshoz e rendelet 1. melléklete szerinti igazolás szükséges.</w:t>
      </w:r>
    </w:p>
    <w:p w:rsidR="00B46CD7" w:rsidRDefault="00B46CD7">
      <w:pPr>
        <w:ind w:left="360"/>
        <w:jc w:val="both"/>
      </w:pPr>
    </w:p>
    <w:p w:rsidR="00B46CD7" w:rsidRDefault="00B46CD7">
      <w:pPr>
        <w:ind w:left="360" w:hanging="360"/>
        <w:jc w:val="both"/>
        <w:rPr>
          <w:color w:val="000000"/>
        </w:rPr>
      </w:pPr>
      <w:r>
        <w:rPr>
          <w:color w:val="000000"/>
        </w:rPr>
        <w:t xml:space="preserve">(4) A </w:t>
      </w:r>
      <w:proofErr w:type="spellStart"/>
      <w:r>
        <w:rPr>
          <w:color w:val="000000"/>
        </w:rPr>
        <w:t>közművesítési</w:t>
      </w:r>
      <w:proofErr w:type="spellEnd"/>
      <w:r>
        <w:rPr>
          <w:color w:val="000000"/>
        </w:rPr>
        <w:t xml:space="preserve"> hozzájárulás megfizetésével szerzett ellátási jogosultság nem személyhez, hanem az érdekeltségi egységhez kötődik, a jogosultság az új tulajdonosra, használóra átruházható. </w:t>
      </w:r>
    </w:p>
    <w:p w:rsidR="00B46CD7" w:rsidRDefault="00B46CD7">
      <w:pPr>
        <w:ind w:left="1080" w:hanging="540"/>
        <w:jc w:val="both"/>
        <w:rPr>
          <w:color w:val="000000"/>
        </w:rPr>
      </w:pPr>
    </w:p>
    <w:p w:rsidR="00B46CD7" w:rsidRDefault="00B46CD7">
      <w:pPr>
        <w:ind w:left="360" w:hanging="360"/>
        <w:jc w:val="both"/>
        <w:rPr>
          <w:color w:val="000000"/>
        </w:rPr>
      </w:pPr>
      <w:r>
        <w:rPr>
          <w:color w:val="000000"/>
        </w:rPr>
        <w:t>(5)</w:t>
      </w:r>
      <w:r>
        <w:rPr>
          <w:color w:val="000000"/>
        </w:rPr>
        <w:tab/>
        <w:t xml:space="preserve">A hozzájárulást az ingatlannak - a fizetési kötelezettséget előíró határozat meghozatalának időpontjában - az ingatlan-nyilvántartásban bejegyzett tulajdonosának, illetve az ingatlan használójának, bérlőjének kell megfizetnie, közös tulajdon esetén a tulajdoni hányadok szerint. </w:t>
      </w:r>
    </w:p>
    <w:p w:rsidR="00B46CD7" w:rsidRDefault="00B46CD7">
      <w:pPr>
        <w:ind w:left="360"/>
        <w:jc w:val="both"/>
      </w:pPr>
    </w:p>
    <w:p w:rsidR="00B46CD7" w:rsidRDefault="00B46CD7">
      <w:pPr>
        <w:ind w:left="360" w:hanging="360"/>
        <w:jc w:val="both"/>
      </w:pPr>
      <w:r>
        <w:t xml:space="preserve">(6) Amennyiben a hozzájárulás költségeinek megfizetését az ingatlan használója vagy bérlője vállalja fel, úgy a bérleti, használói jogviszonyt az érdekeltnek szerződéssel igazolnia kell. </w:t>
      </w:r>
    </w:p>
    <w:p w:rsidR="00B46CD7" w:rsidRDefault="00B46CD7"/>
    <w:p w:rsidR="00B46CD7" w:rsidRDefault="00B46CD7">
      <w:pPr>
        <w:jc w:val="center"/>
        <w:rPr>
          <w:b/>
        </w:rPr>
      </w:pPr>
      <w:r>
        <w:rPr>
          <w:b/>
        </w:rPr>
        <w:t>7. §</w:t>
      </w:r>
    </w:p>
    <w:p w:rsidR="00B46CD7" w:rsidRDefault="00B46CD7">
      <w:pPr>
        <w:jc w:val="both"/>
        <w:rPr>
          <w:b/>
          <w:i/>
        </w:rPr>
      </w:pPr>
    </w:p>
    <w:p w:rsidR="00B46CD7" w:rsidRDefault="00B46CD7">
      <w:pPr>
        <w:ind w:left="360" w:hanging="360"/>
        <w:jc w:val="both"/>
        <w:rPr>
          <w:color w:val="000000"/>
        </w:rPr>
      </w:pPr>
      <w:r>
        <w:t>(1)</w:t>
      </w:r>
      <w:r>
        <w:rPr>
          <w:color w:val="0000FF"/>
        </w:rPr>
        <w:tab/>
      </w:r>
      <w:r>
        <w:rPr>
          <w:color w:val="000000"/>
        </w:rPr>
        <w:t xml:space="preserve">A </w:t>
      </w:r>
      <w:r>
        <w:t>lakossági felhasználó</w:t>
      </w:r>
      <w:r>
        <w:rPr>
          <w:color w:val="000000"/>
        </w:rPr>
        <w:t xml:space="preserve"> a meglévő víziközmű-hálózatra</w:t>
      </w:r>
      <w:r>
        <w:t xml:space="preserve"> vagy a csapadékvíz-elvezető létesítményre, </w:t>
      </w:r>
      <w:r>
        <w:rPr>
          <w:color w:val="000000"/>
        </w:rPr>
        <w:t xml:space="preserve">gazdasági szervezet kizárólag a csapadékvíz-elvezető létesítményre </w:t>
      </w:r>
      <w:r>
        <w:t>történő utólagos rácsatlakozást a</w:t>
      </w:r>
      <w:r>
        <w:rPr>
          <w:color w:val="000000"/>
        </w:rPr>
        <w:t xml:space="preserve"> Polgármesteri Hivatalnál e rendelet 2. melléklete szerinti kérelem kitöltésével és a tervezett rácsatlakozás jóváhagyott és engedélyezett műszaki tervdokumentációjának benyújtásával kezdeményezheti. A csapadékvíz-elvezető </w:t>
      </w:r>
      <w:r>
        <w:rPr>
          <w:color w:val="000000"/>
        </w:rPr>
        <w:lastRenderedPageBreak/>
        <w:t>létesítményre történő rácsatlakozásnál szükséges a tervezett létesítmény jóváhagyott engedélyezési tervdokumentációjának a benyújtása is, melynek tartalmaznia kell az ingatlan beépítési helyszínrajzát.</w:t>
      </w:r>
    </w:p>
    <w:p w:rsidR="00B46CD7" w:rsidRDefault="00B46CD7">
      <w:pPr>
        <w:ind w:left="360" w:hanging="360"/>
        <w:jc w:val="both"/>
        <w:rPr>
          <w:color w:val="000000"/>
        </w:rPr>
      </w:pPr>
    </w:p>
    <w:p w:rsidR="00B46CD7" w:rsidRDefault="00B46CD7">
      <w:pPr>
        <w:ind w:left="360" w:hanging="360"/>
        <w:jc w:val="both"/>
        <w:rPr>
          <w:color w:val="000000"/>
        </w:rPr>
      </w:pPr>
      <w:r>
        <w:rPr>
          <w:color w:val="000000"/>
        </w:rPr>
        <w:t xml:space="preserve"> (2) A kivitelezés megkezdése előtt szükséges az alábbi dokumentumok beszerzése:</w:t>
      </w:r>
    </w:p>
    <w:p w:rsidR="00B46CD7" w:rsidRDefault="00B46CD7">
      <w:pPr>
        <w:jc w:val="both"/>
        <w:rPr>
          <w:color w:val="000000"/>
        </w:rPr>
      </w:pPr>
    </w:p>
    <w:p w:rsidR="00B46CD7" w:rsidRDefault="00B46CD7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az érintett ingatlan tulajdonosainak hozzájáruló nyilatkozata,</w:t>
      </w:r>
    </w:p>
    <w:p w:rsidR="00B46CD7" w:rsidRDefault="00B46CD7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e rendelet 1. melléklete szerinti igazolás,</w:t>
      </w:r>
    </w:p>
    <w:p w:rsidR="00B46CD7" w:rsidRDefault="00B46CD7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a közterület felbontásához közútkezelői hozzájárulás.</w:t>
      </w:r>
    </w:p>
    <w:p w:rsidR="00B46CD7" w:rsidRDefault="00B46CD7">
      <w:pPr>
        <w:jc w:val="both"/>
        <w:rPr>
          <w:color w:val="000000"/>
        </w:rPr>
      </w:pPr>
    </w:p>
    <w:p w:rsidR="00B46CD7" w:rsidRDefault="00B46CD7">
      <w:pPr>
        <w:ind w:left="360" w:hanging="360"/>
        <w:jc w:val="both"/>
      </w:pPr>
      <w:r>
        <w:t>(3)</w:t>
      </w:r>
      <w:r>
        <w:tab/>
        <w:t xml:space="preserve">Az elkészült víziközmű-hálózatra, illetve csapadékvíz-elvezető létesítményre történő rácsatlakozás </w:t>
      </w:r>
      <w:proofErr w:type="spellStart"/>
      <w:r>
        <w:t>üzembehelyezését</w:t>
      </w:r>
      <w:proofErr w:type="spellEnd"/>
      <w:r>
        <w:t xml:space="preserve"> az érdekeltnek</w:t>
      </w:r>
    </w:p>
    <w:p w:rsidR="00B46CD7" w:rsidRDefault="00B46CD7">
      <w:pPr>
        <w:ind w:left="1980" w:hanging="540"/>
        <w:jc w:val="both"/>
      </w:pPr>
      <w:r>
        <w:t xml:space="preserve">a) </w:t>
      </w:r>
      <w:r>
        <w:tab/>
      </w:r>
      <w:proofErr w:type="spellStart"/>
      <w:r>
        <w:t>víziközmű</w:t>
      </w:r>
      <w:proofErr w:type="spellEnd"/>
      <w:r>
        <w:t xml:space="preserve"> esetén a víziközmű-szolgáltatónál</w:t>
      </w:r>
    </w:p>
    <w:p w:rsidR="00B46CD7" w:rsidRDefault="00B46CD7" w:rsidP="00C42670">
      <w:pPr>
        <w:ind w:left="1980" w:hanging="540"/>
        <w:jc w:val="both"/>
      </w:pPr>
      <w:r>
        <w:t xml:space="preserve">b) </w:t>
      </w:r>
      <w:r>
        <w:tab/>
        <w:t>csapadékvíz-elvezetésnél pedig a Polgármesteri Hivatalnál kell kezdeményeznie.</w:t>
      </w:r>
    </w:p>
    <w:p w:rsidR="00C42670" w:rsidRDefault="00C42670" w:rsidP="00C42670">
      <w:pPr>
        <w:ind w:left="1980" w:hanging="540"/>
        <w:jc w:val="both"/>
      </w:pPr>
    </w:p>
    <w:p w:rsidR="00B46CD7" w:rsidRDefault="00B46CD7">
      <w:pPr>
        <w:ind w:left="720" w:hanging="360"/>
        <w:jc w:val="center"/>
        <w:rPr>
          <w:b/>
        </w:rPr>
      </w:pPr>
      <w:r>
        <w:rPr>
          <w:b/>
        </w:rPr>
        <w:t>8.§</w:t>
      </w:r>
    </w:p>
    <w:p w:rsidR="00B46CD7" w:rsidRDefault="00B46CD7">
      <w:pPr>
        <w:ind w:left="720" w:hanging="360"/>
        <w:jc w:val="center"/>
        <w:rPr>
          <w:b/>
        </w:rPr>
      </w:pPr>
    </w:p>
    <w:p w:rsidR="00B46CD7" w:rsidRDefault="00B46CD7">
      <w:pPr>
        <w:jc w:val="both"/>
      </w:pPr>
      <w:r>
        <w:t xml:space="preserve">A polgármester a közigazgatási hatósági eljárás és szolgáltatás általános szabályairól szóló 2004. évi </w:t>
      </w:r>
      <w:proofErr w:type="spellStart"/>
      <w:r>
        <w:t>CXL</w:t>
      </w:r>
      <w:proofErr w:type="spellEnd"/>
      <w:r>
        <w:t xml:space="preserve">. törvény szabályai alapján - Zalaegerszeg Megyei Jogú Város Közgyűlése által átruházott hatáskörben - határozatban dönt a </w:t>
      </w:r>
      <w:proofErr w:type="spellStart"/>
      <w:r>
        <w:t>közművesítési</w:t>
      </w:r>
      <w:proofErr w:type="spellEnd"/>
      <w:r>
        <w:t xml:space="preserve"> hozzájárulás mértékéről és a megfizetés módjáról. </w:t>
      </w:r>
    </w:p>
    <w:p w:rsidR="00B46CD7" w:rsidRDefault="00B46CD7">
      <w:pPr>
        <w:jc w:val="center"/>
        <w:rPr>
          <w:b/>
          <w:bCs/>
          <w:i/>
          <w:iCs/>
        </w:rPr>
      </w:pPr>
    </w:p>
    <w:p w:rsidR="00B46CD7" w:rsidRDefault="00B46CD7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Záró rendelkezések</w:t>
      </w:r>
    </w:p>
    <w:p w:rsidR="00B46CD7" w:rsidRDefault="00B46CD7"/>
    <w:p w:rsidR="00B46CD7" w:rsidRDefault="00B46CD7">
      <w:pPr>
        <w:jc w:val="center"/>
        <w:rPr>
          <w:b/>
          <w:bCs/>
        </w:rPr>
      </w:pPr>
      <w:r>
        <w:rPr>
          <w:b/>
          <w:bCs/>
        </w:rPr>
        <w:t>9. §</w:t>
      </w:r>
    </w:p>
    <w:p w:rsidR="00B46CD7" w:rsidRDefault="00B46CD7"/>
    <w:p w:rsidR="00B46CD7" w:rsidRDefault="00B46CD7">
      <w:pPr>
        <w:ind w:left="426" w:hanging="426"/>
      </w:pPr>
      <w:r>
        <w:t>(1)</w:t>
      </w:r>
      <w:r>
        <w:tab/>
        <w:t>Ez a rendelet a kihirdetését követő napon lép hatályba.</w:t>
      </w:r>
    </w:p>
    <w:p w:rsidR="00B46CD7" w:rsidRDefault="00B46CD7">
      <w:pPr>
        <w:ind w:left="426" w:hanging="426"/>
        <w:jc w:val="both"/>
      </w:pPr>
      <w:r>
        <w:t>(2)</w:t>
      </w:r>
      <w:r>
        <w:tab/>
        <w:t>Hatályát veszti a Zalaegerszeg Megyei Jogú Város építési szabályzatának megállapításáról szóló 13/2008. (IV.25.) önkormányzati rendelet 40/A. – 40/F. §</w:t>
      </w:r>
      <w:proofErr w:type="spellStart"/>
      <w:r>
        <w:t>-a</w:t>
      </w:r>
      <w:proofErr w:type="spellEnd"/>
      <w:r>
        <w:t>.</w:t>
      </w:r>
    </w:p>
    <w:p w:rsidR="00B46CD7" w:rsidRDefault="00B46CD7">
      <w:pPr>
        <w:ind w:left="426" w:hanging="426"/>
        <w:jc w:val="both"/>
      </w:pPr>
    </w:p>
    <w:p w:rsidR="00B46CD7" w:rsidRDefault="00B46CD7">
      <w:pPr>
        <w:ind w:left="426" w:hanging="426"/>
        <w:jc w:val="both"/>
      </w:pPr>
    </w:p>
    <w:p w:rsidR="00B46CD7" w:rsidRDefault="00B46CD7">
      <w:pPr>
        <w:ind w:left="426" w:hanging="426"/>
        <w:jc w:val="both"/>
      </w:pPr>
    </w:p>
    <w:p w:rsidR="00C42670" w:rsidRDefault="00C42670">
      <w:pPr>
        <w:ind w:left="426" w:hanging="426"/>
        <w:jc w:val="both"/>
      </w:pPr>
    </w:p>
    <w:p w:rsidR="00C42670" w:rsidRDefault="00C42670">
      <w:pPr>
        <w:ind w:left="426" w:hanging="426"/>
        <w:jc w:val="both"/>
      </w:pPr>
    </w:p>
    <w:p w:rsidR="00C42670" w:rsidRDefault="00C42670">
      <w:pPr>
        <w:ind w:left="426" w:hanging="426"/>
        <w:jc w:val="both"/>
      </w:pPr>
    </w:p>
    <w:p w:rsidR="00C42670" w:rsidRDefault="00C42670">
      <w:pPr>
        <w:ind w:left="426" w:hanging="426"/>
        <w:jc w:val="both"/>
      </w:pPr>
    </w:p>
    <w:p w:rsidR="00C42670" w:rsidRDefault="00C42670">
      <w:pPr>
        <w:ind w:left="426" w:hanging="426"/>
        <w:jc w:val="both"/>
      </w:pPr>
    </w:p>
    <w:p w:rsidR="00B46CD7" w:rsidRDefault="00B46CD7">
      <w:pPr>
        <w:ind w:left="426" w:hanging="426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46CD7">
        <w:tc>
          <w:tcPr>
            <w:tcW w:w="4606" w:type="dxa"/>
            <w:shd w:val="clear" w:color="auto" w:fill="auto"/>
          </w:tcPr>
          <w:p w:rsidR="00B46CD7" w:rsidRDefault="00B46CD7">
            <w:pPr>
              <w:pStyle w:val="Szvegtrzs"/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Dr. Kovács Gábor </w:t>
            </w:r>
          </w:p>
          <w:p w:rsidR="00B46CD7" w:rsidRDefault="00B46CD7">
            <w:pPr>
              <w:pStyle w:val="Szvegtrz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jegyző</w:t>
            </w:r>
          </w:p>
        </w:tc>
        <w:tc>
          <w:tcPr>
            <w:tcW w:w="4606" w:type="dxa"/>
            <w:shd w:val="clear" w:color="auto" w:fill="auto"/>
          </w:tcPr>
          <w:p w:rsidR="00B46CD7" w:rsidRDefault="00B46CD7">
            <w:pPr>
              <w:pStyle w:val="Szvegtrzs"/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Gyutai Csaba </w:t>
            </w:r>
          </w:p>
          <w:p w:rsidR="00B46CD7" w:rsidRDefault="00B46CD7">
            <w:pPr>
              <w:pStyle w:val="Szvegtrz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polgármester</w:t>
            </w:r>
          </w:p>
        </w:tc>
      </w:tr>
    </w:tbl>
    <w:p w:rsidR="00B46CD7" w:rsidRDefault="00B46CD7">
      <w:pPr>
        <w:sectPr w:rsidR="00B46CD7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46CD7" w:rsidRDefault="00B46CD7">
      <w:pPr>
        <w:jc w:val="right"/>
        <w:rPr>
          <w:b/>
        </w:rPr>
      </w:pPr>
      <w:r>
        <w:rPr>
          <w:b/>
        </w:rPr>
        <w:lastRenderedPageBreak/>
        <w:t>1. melléklet a …../2013. (………) önkormányzati rendelethez</w:t>
      </w:r>
    </w:p>
    <w:p w:rsidR="00B46CD7" w:rsidRDefault="00B46CD7">
      <w:pPr>
        <w:tabs>
          <w:tab w:val="center" w:pos="6096"/>
        </w:tabs>
        <w:jc w:val="center"/>
        <w:rPr>
          <w:b/>
          <w:i/>
        </w:rPr>
      </w:pPr>
    </w:p>
    <w:p w:rsidR="00B46CD7" w:rsidRDefault="00B46CD7">
      <w:pPr>
        <w:jc w:val="center"/>
        <w:rPr>
          <w:b/>
        </w:rPr>
      </w:pPr>
      <w:r>
        <w:rPr>
          <w:b/>
        </w:rPr>
        <w:t xml:space="preserve">IGAZOLÁS 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pPr>
        <w:jc w:val="center"/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közművesítési</w:t>
      </w:r>
      <w:proofErr w:type="spellEnd"/>
      <w:r>
        <w:rPr>
          <w:b/>
        </w:rPr>
        <w:t xml:space="preserve"> hozzájárulás megfizetéséről</w:t>
      </w:r>
    </w:p>
    <w:p w:rsidR="00B46CD7" w:rsidRDefault="00B46CD7"/>
    <w:p w:rsidR="00B46CD7" w:rsidRDefault="00B46CD7">
      <w:pPr>
        <w:jc w:val="both"/>
      </w:pPr>
      <w:r>
        <w:t>Zalaegerszeg Megyei Jogú Város Polgármesteri Hivatala képviseletében eljárva igazolom, hogy</w:t>
      </w:r>
    </w:p>
    <w:p w:rsidR="00B46CD7" w:rsidRDefault="00B46CD7"/>
    <w:p w:rsidR="00B46CD7" w:rsidRDefault="00B46CD7">
      <w:r>
        <w:t>Név:……………………………………………………….</w:t>
      </w:r>
    </w:p>
    <w:p w:rsidR="00B46CD7" w:rsidRDefault="00B46CD7">
      <w:r>
        <w:t>Anyja neve: ……………………………………………….</w:t>
      </w:r>
    </w:p>
    <w:p w:rsidR="00B46CD7" w:rsidRDefault="00B46CD7">
      <w:r>
        <w:t>Lakcím…………………………………………………….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pPr>
        <w:jc w:val="both"/>
      </w:pPr>
      <w:r>
        <w:t>szám alatti lakos</w:t>
      </w:r>
    </w:p>
    <w:p w:rsidR="00B46CD7" w:rsidRDefault="00B46CD7">
      <w:pPr>
        <w:jc w:val="both"/>
        <w:rPr>
          <w:sz w:val="16"/>
          <w:szCs w:val="16"/>
        </w:rPr>
      </w:pPr>
    </w:p>
    <w:p w:rsidR="00B46CD7" w:rsidRDefault="00B46CD7">
      <w:pPr>
        <w:jc w:val="both"/>
      </w:pPr>
      <w:r>
        <w:t xml:space="preserve">Név:………………………………………………………. </w:t>
      </w:r>
    </w:p>
    <w:p w:rsidR="00B46CD7" w:rsidRDefault="00B46CD7">
      <w:pPr>
        <w:jc w:val="both"/>
      </w:pPr>
      <w:r>
        <w:t>Képviseletre jogosult: …………………………………….</w:t>
      </w:r>
    </w:p>
    <w:p w:rsidR="00B46CD7" w:rsidRDefault="00B46CD7">
      <w:pPr>
        <w:jc w:val="both"/>
      </w:pPr>
      <w:r>
        <w:t>Adószám: …………………………………………………</w:t>
      </w:r>
    </w:p>
    <w:p w:rsidR="00B46CD7" w:rsidRDefault="00B46CD7">
      <w:pPr>
        <w:jc w:val="both"/>
      </w:pPr>
      <w:r>
        <w:t>Székhely:…………………………………………………</w:t>
      </w:r>
    </w:p>
    <w:p w:rsidR="00B46CD7" w:rsidRDefault="00B46CD7">
      <w:pPr>
        <w:jc w:val="both"/>
        <w:rPr>
          <w:sz w:val="16"/>
          <w:szCs w:val="16"/>
        </w:rPr>
      </w:pPr>
    </w:p>
    <w:p w:rsidR="00B46CD7" w:rsidRDefault="00B46CD7">
      <w:pPr>
        <w:jc w:val="both"/>
      </w:pPr>
      <w:r>
        <w:t>gazdasági szervezet</w:t>
      </w:r>
    </w:p>
    <w:p w:rsidR="00B46CD7" w:rsidRDefault="00B46CD7">
      <w:pPr>
        <w:jc w:val="both"/>
        <w:rPr>
          <w:sz w:val="16"/>
          <w:szCs w:val="16"/>
        </w:rPr>
      </w:pPr>
    </w:p>
    <w:p w:rsidR="00B46CD7" w:rsidRDefault="00B46CD7">
      <w:pPr>
        <w:jc w:val="both"/>
      </w:pPr>
      <w:r>
        <w:t xml:space="preserve"> a Zalaegerszeg…..………………………………….utca, …………………házszám  ……………………….. </w:t>
      </w:r>
      <w:proofErr w:type="spellStart"/>
      <w:r>
        <w:t>hrsz-ú</w:t>
      </w:r>
      <w:proofErr w:type="spellEnd"/>
      <w:r>
        <w:t xml:space="preserve"> ingatlanon megvalósuló</w:t>
      </w:r>
    </w:p>
    <w:p w:rsidR="00B46CD7" w:rsidRDefault="00B46CD7">
      <w:pPr>
        <w:numPr>
          <w:ilvl w:val="0"/>
          <w:numId w:val="2"/>
        </w:numPr>
        <w:jc w:val="both"/>
      </w:pPr>
      <w:r>
        <w:t>ivóvíz-ellátási</w:t>
      </w:r>
    </w:p>
    <w:p w:rsidR="00B46CD7" w:rsidRDefault="00B46CD7">
      <w:pPr>
        <w:numPr>
          <w:ilvl w:val="0"/>
          <w:numId w:val="2"/>
        </w:numPr>
        <w:jc w:val="both"/>
      </w:pPr>
      <w:r>
        <w:t>szennyvízelvezetés</w:t>
      </w:r>
    </w:p>
    <w:p w:rsidR="00B46CD7" w:rsidRDefault="00B46CD7">
      <w:pPr>
        <w:numPr>
          <w:ilvl w:val="0"/>
          <w:numId w:val="2"/>
        </w:numPr>
        <w:jc w:val="both"/>
      </w:pPr>
      <w:r>
        <w:t xml:space="preserve">csapadékvíz-elvezetési* 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>beruházáshoz szükséges víziközmű-hálózat létesítése miatt, illetve a meglévő víziközmű-hálózatra és/vagy csapadékvíz-elvezető létesítményre* történő utólagos rácsatlakozás feltételeként</w:t>
      </w:r>
    </w:p>
    <w:p w:rsidR="00B46CD7" w:rsidRDefault="00B46CD7">
      <w:pPr>
        <w:jc w:val="both"/>
      </w:pPr>
    </w:p>
    <w:p w:rsidR="00B46CD7" w:rsidRDefault="00B46CD7">
      <w:pPr>
        <w:numPr>
          <w:ilvl w:val="0"/>
          <w:numId w:val="4"/>
        </w:numPr>
        <w:jc w:val="both"/>
      </w:pPr>
      <w:r>
        <w:t xml:space="preserve">Zalaegerszeg Megyei Jogú Város Polgármesterének …………….számú jogerős határozatában előírt…………………………..……………………………Ft, azaz ………………………………………………………forint összegű </w:t>
      </w:r>
    </w:p>
    <w:p w:rsidR="00B46CD7" w:rsidRDefault="00B46CD7">
      <w:pPr>
        <w:ind w:left="360" w:firstLine="708"/>
        <w:jc w:val="both"/>
      </w:pPr>
      <w:proofErr w:type="spellStart"/>
      <w:r>
        <w:t>közművesítési</w:t>
      </w:r>
      <w:proofErr w:type="spellEnd"/>
      <w:r>
        <w:t xml:space="preserve"> hozzájárulást </w:t>
      </w:r>
      <w:proofErr w:type="spellStart"/>
      <w:r>
        <w:t>egyösszegben</w:t>
      </w:r>
      <w:proofErr w:type="spellEnd"/>
      <w:r>
        <w:t xml:space="preserve"> megfizette. </w:t>
      </w:r>
    </w:p>
    <w:p w:rsidR="00B46CD7" w:rsidRDefault="00B46CD7">
      <w:pPr>
        <w:jc w:val="both"/>
      </w:pPr>
    </w:p>
    <w:p w:rsidR="00B46CD7" w:rsidRDefault="00B46CD7">
      <w:pPr>
        <w:numPr>
          <w:ilvl w:val="0"/>
          <w:numId w:val="4"/>
        </w:numPr>
        <w:jc w:val="both"/>
      </w:pPr>
      <w:r>
        <w:t xml:space="preserve">Zalaegerszeg Megyei Jogú Város Polgármestere a nevezett érdekelt részére a </w:t>
      </w:r>
      <w:proofErr w:type="spellStart"/>
      <w:r>
        <w:t>közművesítési</w:t>
      </w:r>
      <w:proofErr w:type="spellEnd"/>
      <w:r>
        <w:t xml:space="preserve"> hozzájárulás …………..havi ………………..Ft/hó, azaz …………………………………forint/hó összeg egyenlő részletekben történő megfizetését engedélyezte, melyből nevezett személy/szervezet*…………………….Ft összeget, mint …………………..hónap törlesztő részletet az önkormányzat költségvetési számlájára megfizette.  </w:t>
      </w:r>
    </w:p>
    <w:p w:rsidR="00B46CD7" w:rsidRDefault="00B46CD7"/>
    <w:p w:rsidR="00B46CD7" w:rsidRDefault="00B46CD7">
      <w:r>
        <w:t>Kelt……………………., év……, hó…….., nap………..</w:t>
      </w:r>
    </w:p>
    <w:p w:rsidR="00B46CD7" w:rsidRDefault="00B46CD7"/>
    <w:p w:rsidR="00B46CD7" w:rsidRDefault="00B46CD7">
      <w:pPr>
        <w:jc w:val="center"/>
      </w:pPr>
      <w:proofErr w:type="spellStart"/>
      <w:r>
        <w:t>PH</w:t>
      </w:r>
      <w:proofErr w:type="spellEnd"/>
      <w:r>
        <w:tab/>
      </w:r>
    </w:p>
    <w:p w:rsidR="00B46CD7" w:rsidRDefault="00B46CD7">
      <w:pPr>
        <w:tabs>
          <w:tab w:val="center" w:pos="6300"/>
        </w:tabs>
      </w:pPr>
      <w:r>
        <w:tab/>
        <w:t>………………………………….</w:t>
      </w:r>
    </w:p>
    <w:p w:rsidR="00B46CD7" w:rsidRDefault="00B46CD7">
      <w:pPr>
        <w:tabs>
          <w:tab w:val="center" w:pos="6300"/>
        </w:tabs>
      </w:pPr>
      <w:r>
        <w:tab/>
        <w:t>aláírás</w:t>
      </w:r>
    </w:p>
    <w:p w:rsidR="00B46CD7" w:rsidRDefault="00B46CD7"/>
    <w:p w:rsidR="00B46CD7" w:rsidRDefault="00B46CD7">
      <w:pPr>
        <w:sectPr w:rsidR="00B46CD7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/>
          <w:pgMar w:top="1693" w:right="1417" w:bottom="1417" w:left="1417" w:header="1417" w:footer="708" w:gutter="0"/>
          <w:cols w:space="708"/>
          <w:docGrid w:linePitch="360"/>
        </w:sectPr>
      </w:pPr>
      <w:r>
        <w:t>*</w:t>
      </w:r>
      <w:proofErr w:type="spellStart"/>
      <w:r>
        <w:t>-gal</w:t>
      </w:r>
      <w:proofErr w:type="spellEnd"/>
      <w:r>
        <w:t xml:space="preserve"> jelölt rész aláhúzandó</w:t>
      </w:r>
    </w:p>
    <w:p w:rsidR="00B46CD7" w:rsidRDefault="00B46CD7">
      <w:pPr>
        <w:jc w:val="right"/>
        <w:rPr>
          <w:b/>
        </w:rPr>
      </w:pPr>
      <w:r>
        <w:rPr>
          <w:b/>
        </w:rPr>
        <w:lastRenderedPageBreak/>
        <w:t>2. melléklet a …../2013. (………) önkormányzati rendelethez</w:t>
      </w:r>
    </w:p>
    <w:p w:rsidR="00B46CD7" w:rsidRDefault="00B46CD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46CD7" w:rsidRDefault="00B46CD7">
      <w:pPr>
        <w:ind w:left="6372" w:firstLine="708"/>
        <w:jc w:val="center"/>
        <w:rPr>
          <w:b/>
        </w:rPr>
      </w:pPr>
      <w:r>
        <w:rPr>
          <w:b/>
        </w:rPr>
        <w:t>Illetékbélyeg helye</w:t>
      </w:r>
    </w:p>
    <w:p w:rsidR="00B46CD7" w:rsidRDefault="00B46CD7">
      <w:pPr>
        <w:rPr>
          <w:b/>
        </w:rPr>
      </w:pPr>
    </w:p>
    <w:p w:rsidR="00B46CD7" w:rsidRDefault="00B46CD7">
      <w:pPr>
        <w:jc w:val="center"/>
        <w:rPr>
          <w:b/>
        </w:rPr>
      </w:pPr>
      <w:r>
        <w:rPr>
          <w:b/>
        </w:rPr>
        <w:t>KÉRELEM</w:t>
      </w:r>
    </w:p>
    <w:p w:rsidR="00B46CD7" w:rsidRDefault="00B46CD7">
      <w:pPr>
        <w:rPr>
          <w:strike/>
        </w:rPr>
      </w:pPr>
    </w:p>
    <w:p w:rsidR="00B46CD7" w:rsidRDefault="00B46CD7">
      <w:pPr>
        <w:jc w:val="center"/>
      </w:pPr>
      <w:r>
        <w:t>Víziközmű-hálózatra/csapadékvíz-elvezető létesítményre* történő utólagos rácsatlakozáshoz</w:t>
      </w:r>
    </w:p>
    <w:p w:rsidR="00B46CD7" w:rsidRDefault="00B46CD7"/>
    <w:p w:rsidR="00B46CD7" w:rsidRDefault="00B46CD7">
      <w:pPr>
        <w:jc w:val="both"/>
      </w:pPr>
      <w:r>
        <w:t xml:space="preserve">Alulírott 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>Név:………………………………………………………………………</w:t>
      </w:r>
    </w:p>
    <w:p w:rsidR="00B46CD7" w:rsidRDefault="00B46CD7">
      <w:pPr>
        <w:jc w:val="both"/>
      </w:pPr>
      <w:r>
        <w:t>Anyja neve:………………………………………………………………</w:t>
      </w:r>
    </w:p>
    <w:p w:rsidR="00B46CD7" w:rsidRDefault="00B46CD7">
      <w:pPr>
        <w:jc w:val="both"/>
      </w:pPr>
      <w:r>
        <w:t xml:space="preserve">Lakcím:…………………………………………………………………. </w:t>
      </w:r>
    </w:p>
    <w:p w:rsidR="00B46CD7" w:rsidRDefault="00B46CD7">
      <w:pPr>
        <w:jc w:val="both"/>
      </w:pPr>
      <w:r>
        <w:t>Telefoni elérhetőség: ……………………………………………………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>Név: ……………………………………………………………………..</w:t>
      </w:r>
    </w:p>
    <w:p w:rsidR="00B46CD7" w:rsidRDefault="00B46CD7">
      <w:pPr>
        <w:jc w:val="both"/>
      </w:pPr>
      <w:r>
        <w:t>Képviseletére jogosult: ………………………………………………….</w:t>
      </w:r>
    </w:p>
    <w:p w:rsidR="00B46CD7" w:rsidRDefault="00B46CD7">
      <w:pPr>
        <w:jc w:val="both"/>
      </w:pPr>
      <w:r>
        <w:t>Adószám: ……………………………………………………………….</w:t>
      </w:r>
    </w:p>
    <w:p w:rsidR="00B46CD7" w:rsidRDefault="00B46CD7">
      <w:pPr>
        <w:jc w:val="both"/>
      </w:pPr>
      <w:r>
        <w:t>Székhely: ……………………………………………………………….</w:t>
      </w:r>
    </w:p>
    <w:p w:rsidR="00B46CD7" w:rsidRDefault="00B46CD7">
      <w:pPr>
        <w:jc w:val="both"/>
      </w:pPr>
      <w:r>
        <w:t>Telefoni elérhetőség:…………………………………………………….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>,mint a Zalaegerszeg……………………….. utca ………………házszám……………..</w:t>
      </w:r>
      <w:proofErr w:type="spellStart"/>
      <w:r>
        <w:t>hrsz-ú</w:t>
      </w:r>
      <w:proofErr w:type="spellEnd"/>
      <w:r>
        <w:t xml:space="preserve"> ingatlan tulajdonosa/használója* kérem, hogy a nevezett ingatlan</w:t>
      </w:r>
    </w:p>
    <w:p w:rsidR="00B46CD7" w:rsidRDefault="00B46CD7">
      <w:pPr>
        <w:jc w:val="both"/>
      </w:pPr>
    </w:p>
    <w:p w:rsidR="00B46CD7" w:rsidRDefault="00B46CD7">
      <w:pPr>
        <w:numPr>
          <w:ilvl w:val="0"/>
          <w:numId w:val="4"/>
        </w:numPr>
        <w:jc w:val="both"/>
      </w:pPr>
      <w:r>
        <w:t>ivóvíz-ellátásának</w:t>
      </w:r>
    </w:p>
    <w:p w:rsidR="00B46CD7" w:rsidRDefault="00B46CD7">
      <w:pPr>
        <w:numPr>
          <w:ilvl w:val="0"/>
          <w:numId w:val="4"/>
        </w:numPr>
        <w:jc w:val="both"/>
      </w:pPr>
      <w:r>
        <w:t>szennyvízelvezetésének</w:t>
      </w:r>
    </w:p>
    <w:p w:rsidR="00B46CD7" w:rsidRDefault="00B46CD7">
      <w:pPr>
        <w:numPr>
          <w:ilvl w:val="0"/>
          <w:numId w:val="4"/>
        </w:numPr>
        <w:jc w:val="both"/>
      </w:pPr>
      <w:r>
        <w:t>csapadékvíz-elvezetésnek</w:t>
      </w:r>
      <w:r>
        <w:rPr>
          <w:vertAlign w:val="superscript"/>
        </w:rPr>
        <w:t>*</w:t>
      </w:r>
      <w:r>
        <w:t xml:space="preserve"> </w:t>
      </w:r>
    </w:p>
    <w:p w:rsidR="00B46CD7" w:rsidRDefault="00B46CD7">
      <w:pPr>
        <w:jc w:val="both"/>
      </w:pPr>
    </w:p>
    <w:p w:rsidR="00B46CD7" w:rsidRDefault="00B46CD7">
      <w:pPr>
        <w:jc w:val="both"/>
      </w:pPr>
      <w:r>
        <w:t xml:space="preserve">a víziközmű-hálózatra/csapadékvíz-elvezető létesítményre* történő utólagos rácsatlakozása érdekében a </w:t>
      </w:r>
      <w:proofErr w:type="spellStart"/>
      <w:r>
        <w:t>közművesítési</w:t>
      </w:r>
      <w:proofErr w:type="spellEnd"/>
      <w:r>
        <w:t xml:space="preserve"> hozzájárulás összegét megállapítani szíveskedjen.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r>
        <w:t>Kelt……………………., év………,hó…….., nap………..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pPr>
        <w:jc w:val="center"/>
      </w:pPr>
      <w:proofErr w:type="spellStart"/>
      <w:r>
        <w:t>PH</w:t>
      </w:r>
      <w:proofErr w:type="spellEnd"/>
      <w:r>
        <w:t>.</w:t>
      </w:r>
    </w:p>
    <w:p w:rsidR="00B46CD7" w:rsidRDefault="00B46CD7">
      <w:pPr>
        <w:tabs>
          <w:tab w:val="center" w:pos="7380"/>
        </w:tabs>
      </w:pPr>
      <w:r>
        <w:tab/>
        <w:t>…………………………….</w:t>
      </w:r>
    </w:p>
    <w:p w:rsidR="00B46CD7" w:rsidRDefault="00B46CD7">
      <w:pPr>
        <w:tabs>
          <w:tab w:val="center" w:pos="7380"/>
        </w:tabs>
      </w:pPr>
      <w:r>
        <w:tab/>
        <w:t>aláírás</w:t>
      </w:r>
    </w:p>
    <w:p w:rsidR="00B46CD7" w:rsidRDefault="00B46CD7"/>
    <w:p w:rsidR="00B46CD7" w:rsidRDefault="00B46CD7">
      <w:r>
        <w:t>Kérelem mellékleteként az alábbi dokumentumok* kerülnek benyújtásra: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pPr>
        <w:ind w:left="360"/>
      </w:pPr>
      <w:r>
        <w:t xml:space="preserve">a.) ivóvízellátás és szennyvízelvezetés esetén: </w:t>
      </w:r>
    </w:p>
    <w:p w:rsidR="00B46CD7" w:rsidRDefault="00B46CD7">
      <w:pPr>
        <w:numPr>
          <w:ilvl w:val="0"/>
          <w:numId w:val="4"/>
        </w:numPr>
      </w:pPr>
      <w:r>
        <w:t xml:space="preserve">víziközmű-szolgáltató által </w:t>
      </w:r>
      <w:r>
        <w:rPr>
          <w:color w:val="000000"/>
        </w:rPr>
        <w:t>jóváhagyott</w:t>
      </w:r>
      <w:r>
        <w:t xml:space="preserve"> és engedélyezett műszaki tervdokumentáció (1 pld.) </w:t>
      </w:r>
    </w:p>
    <w:p w:rsidR="00B46CD7" w:rsidRDefault="00B46CD7">
      <w:pPr>
        <w:rPr>
          <w:sz w:val="16"/>
          <w:szCs w:val="16"/>
        </w:rPr>
      </w:pPr>
    </w:p>
    <w:p w:rsidR="00B46CD7" w:rsidRDefault="00B46CD7">
      <w:pPr>
        <w:ind w:left="360"/>
      </w:pPr>
      <w:r>
        <w:t xml:space="preserve">b.) csapadékvíz-elvezetés esetén: </w:t>
      </w:r>
    </w:p>
    <w:p w:rsidR="00B46CD7" w:rsidRDefault="00B46CD7">
      <w:pPr>
        <w:ind w:left="1080" w:hanging="36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Polgármesteri Hivatal által jóváhagyott engedélyezési tervdokumentáció, melynek tartalmaznia kell az ingatlan beépítési helyszínrajzát (1pld.) </w:t>
      </w:r>
    </w:p>
    <w:p w:rsidR="00B46CD7" w:rsidRDefault="00B46CD7">
      <w:pPr>
        <w:rPr>
          <w:color w:val="000000"/>
          <w:sz w:val="16"/>
          <w:szCs w:val="16"/>
        </w:rPr>
      </w:pPr>
    </w:p>
    <w:p w:rsidR="00B46CD7" w:rsidRDefault="00B46CD7">
      <w:pPr>
        <w:rPr>
          <w:color w:val="000000"/>
        </w:rPr>
      </w:pPr>
      <w:r>
        <w:rPr>
          <w:color w:val="000000"/>
        </w:rPr>
        <w:t>Amennyiben a kérelmező nem az ingatlan tulajdonosa, úgy a tulajdonos és a használó között létrejött szerződés 1 pld-t is csatolni szükséges.</w:t>
      </w:r>
    </w:p>
    <w:p w:rsidR="00B46CD7" w:rsidRDefault="00B46CD7">
      <w:pPr>
        <w:ind w:left="360" w:hanging="360"/>
        <w:jc w:val="both"/>
      </w:pPr>
      <w:r>
        <w:t xml:space="preserve"> </w:t>
      </w:r>
    </w:p>
    <w:p w:rsidR="00B46CD7" w:rsidRDefault="00B46CD7">
      <w:pPr>
        <w:sectPr w:rsidR="00B46CD7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/>
          <w:pgMar w:top="1693" w:right="1417" w:bottom="1417" w:left="1417" w:header="1417" w:footer="708" w:gutter="0"/>
          <w:cols w:space="708"/>
          <w:docGrid w:linePitch="360"/>
        </w:sectPr>
      </w:pPr>
      <w:r>
        <w:t>*</w:t>
      </w:r>
      <w:proofErr w:type="spellStart"/>
      <w:r>
        <w:t>-gal</w:t>
      </w:r>
      <w:proofErr w:type="spellEnd"/>
      <w:r>
        <w:t xml:space="preserve"> jelölt rész aláhúzandó</w:t>
      </w:r>
    </w:p>
    <w:p w:rsidR="00B46CD7" w:rsidRDefault="00B46CD7">
      <w:pPr>
        <w:jc w:val="right"/>
        <w:rPr>
          <w:b/>
        </w:rPr>
      </w:pPr>
      <w:r>
        <w:rPr>
          <w:b/>
        </w:rPr>
        <w:lastRenderedPageBreak/>
        <w:t>3. melléklet a …../2013. (………) önkormányzati rendelethez</w:t>
      </w:r>
    </w:p>
    <w:p w:rsidR="00B46CD7" w:rsidRDefault="00B46CD7">
      <w:pPr>
        <w:jc w:val="right"/>
        <w:rPr>
          <w:b/>
        </w:rPr>
      </w:pPr>
    </w:p>
    <w:p w:rsidR="00B46CD7" w:rsidRDefault="00B46CD7">
      <w:pPr>
        <w:jc w:val="right"/>
        <w:rPr>
          <w:b/>
        </w:rPr>
      </w:pPr>
    </w:p>
    <w:p w:rsidR="00B46CD7" w:rsidRDefault="00B46CD7">
      <w:pPr>
        <w:rPr>
          <w:strike/>
        </w:rPr>
      </w:pPr>
    </w:p>
    <w:p w:rsidR="00B46CD7" w:rsidRDefault="00B46CD7">
      <w:pPr>
        <w:rPr>
          <w:strike/>
        </w:rPr>
      </w:pPr>
    </w:p>
    <w:p w:rsidR="00B46CD7" w:rsidRDefault="00B46CD7">
      <w:pPr>
        <w:spacing w:after="240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A </w:t>
      </w:r>
      <w:proofErr w:type="spellStart"/>
      <w:r>
        <w:rPr>
          <w:b/>
          <w:bCs/>
          <w:i/>
          <w:iCs/>
          <w:color w:val="000000"/>
        </w:rPr>
        <w:t>közművesítési</w:t>
      </w:r>
      <w:proofErr w:type="spellEnd"/>
      <w:r>
        <w:rPr>
          <w:b/>
          <w:bCs/>
          <w:i/>
          <w:iCs/>
          <w:color w:val="000000"/>
        </w:rPr>
        <w:t xml:space="preserve"> hozzájárulás egy egységre jutó összege víziközmű-hálózatra/csapadékvíz-elvezető létesítményre történő utólagos rácsatlakozás esetén</w:t>
      </w:r>
    </w:p>
    <w:p w:rsidR="00B46CD7" w:rsidRDefault="00B46CD7">
      <w:pPr>
        <w:spacing w:after="240"/>
        <w:rPr>
          <w:b/>
          <w:bCs/>
          <w:i/>
          <w:iCs/>
          <w:color w:val="000000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268"/>
      </w:tblGrid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 létesítendő közmű neve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72" w:right="247"/>
              <w:jc w:val="center"/>
              <w:rPr>
                <w:b/>
              </w:rPr>
            </w:pPr>
            <w:r>
              <w:rPr>
                <w:b/>
              </w:rPr>
              <w:t>Fajlagos ár</w:t>
            </w:r>
          </w:p>
        </w:tc>
      </w:tr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</w:pPr>
            <w:r>
              <w:t xml:space="preserve">ivóvíz törzshálózatra történő csatlakozás meglévő bekötővezeték esetén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72" w:right="33"/>
              <w:jc w:val="right"/>
            </w:pPr>
            <w:r>
              <w:t>140.000 Ft/m</w:t>
            </w:r>
            <w:r>
              <w:rPr>
                <w:vertAlign w:val="superscript"/>
              </w:rPr>
              <w:t>3</w:t>
            </w:r>
            <w:r>
              <w:t>/nap</w:t>
            </w:r>
          </w:p>
        </w:tc>
      </w:tr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</w:pPr>
            <w:r>
              <w:t xml:space="preserve">ivóvíz törzshálózatra történő csatlakozás hiányzó bekötővezeték esetén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360" w:right="33" w:hanging="360"/>
              <w:jc w:val="right"/>
            </w:pPr>
            <w:r>
              <w:t>75.000 Ft/m</w:t>
            </w:r>
            <w:r>
              <w:rPr>
                <w:vertAlign w:val="superscript"/>
              </w:rPr>
              <w:t>3</w:t>
            </w:r>
            <w:r>
              <w:t>/nap</w:t>
            </w:r>
          </w:p>
        </w:tc>
      </w:tr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</w:pPr>
            <w:r>
              <w:t xml:space="preserve">szennyvíz törzshálózatra történő csatlakozás meglévő bekötővezeték esetén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360" w:right="33" w:hanging="360"/>
              <w:jc w:val="right"/>
            </w:pPr>
            <w:r>
              <w:t>150.000 Ft/m</w:t>
            </w:r>
            <w:r>
              <w:rPr>
                <w:vertAlign w:val="superscript"/>
              </w:rPr>
              <w:t>3</w:t>
            </w:r>
            <w:r>
              <w:t>/nap</w:t>
            </w:r>
          </w:p>
        </w:tc>
      </w:tr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</w:pPr>
            <w:r>
              <w:t>szennyvíz törzshálózatra történő csatlakozás hiányzó bekötővezeték esetén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360" w:right="33" w:hanging="360"/>
              <w:jc w:val="right"/>
            </w:pPr>
            <w:r>
              <w:t>95.000 Ft/m</w:t>
            </w:r>
            <w:r>
              <w:rPr>
                <w:vertAlign w:val="superscript"/>
              </w:rPr>
              <w:t>3</w:t>
            </w:r>
            <w:r>
              <w:t>/nap</w:t>
            </w:r>
          </w:p>
        </w:tc>
      </w:tr>
      <w:tr w:rsidR="00B46CD7" w:rsidTr="009654D7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</w:pPr>
            <w:r>
              <w:t>csapadékvíz elvezető létesítményre történő csatlakozás esetén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CD7" w:rsidRDefault="00B46CD7" w:rsidP="009654D7">
            <w:pPr>
              <w:snapToGrid w:val="0"/>
              <w:ind w:left="360" w:right="33" w:hanging="360"/>
              <w:jc w:val="right"/>
              <w:rPr>
                <w:vertAlign w:val="superscript"/>
              </w:rPr>
            </w:pPr>
            <w:r>
              <w:t>50.000 Ft/100 m</w:t>
            </w:r>
            <w:r>
              <w:rPr>
                <w:vertAlign w:val="superscript"/>
              </w:rPr>
              <w:t>2</w:t>
            </w:r>
          </w:p>
        </w:tc>
      </w:tr>
    </w:tbl>
    <w:p w:rsidR="009654D7" w:rsidRDefault="009654D7">
      <w:pPr>
        <w:jc w:val="both"/>
      </w:pPr>
    </w:p>
    <w:p w:rsidR="00B46CD7" w:rsidRDefault="00B46CD7">
      <w:pPr>
        <w:jc w:val="both"/>
        <w:sectPr w:rsidR="00B46CD7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pgSz w:w="11906" w:h="16838"/>
          <w:pgMar w:top="1693" w:right="1417" w:bottom="1417" w:left="1417" w:header="1417" w:footer="708" w:gutter="0"/>
          <w:cols w:space="708"/>
          <w:docGrid w:linePitch="360"/>
        </w:sectPr>
      </w:pPr>
      <w:r>
        <w:t>(A fenti összeget a mindenkori hatályos ÁFA törvény szerinti általános forgalmi adó terheli.)</w:t>
      </w:r>
    </w:p>
    <w:p w:rsidR="00B46CD7" w:rsidRDefault="00B46CD7">
      <w:pPr>
        <w:tabs>
          <w:tab w:val="center" w:pos="6096"/>
        </w:tabs>
        <w:jc w:val="center"/>
        <w:rPr>
          <w:b/>
          <w:i/>
        </w:rPr>
      </w:pPr>
      <w:r>
        <w:rPr>
          <w:b/>
          <w:i/>
        </w:rPr>
        <w:lastRenderedPageBreak/>
        <w:t>INDOKOLÁS</w:t>
      </w:r>
    </w:p>
    <w:p w:rsidR="00B46CD7" w:rsidRDefault="00B46CD7">
      <w:pPr>
        <w:tabs>
          <w:tab w:val="center" w:pos="6096"/>
        </w:tabs>
        <w:jc w:val="center"/>
        <w:rPr>
          <w:b/>
          <w:i/>
        </w:rPr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1. §</w:t>
      </w:r>
    </w:p>
    <w:p w:rsidR="00B46CD7" w:rsidRDefault="00B46CD7">
      <w:pPr>
        <w:tabs>
          <w:tab w:val="center" w:pos="6096"/>
        </w:tabs>
        <w:jc w:val="both"/>
        <w:rPr>
          <w:b/>
        </w:rPr>
      </w:pPr>
    </w:p>
    <w:p w:rsidR="00B46CD7" w:rsidRDefault="00B46CD7">
      <w:pPr>
        <w:tabs>
          <w:tab w:val="center" w:pos="6096"/>
        </w:tabs>
        <w:jc w:val="both"/>
      </w:pPr>
      <w:r>
        <w:t xml:space="preserve">A rendelet személyi és területi hatályáról szól. </w:t>
      </w:r>
    </w:p>
    <w:p w:rsidR="00B46CD7" w:rsidRDefault="00B46CD7">
      <w:pPr>
        <w:tabs>
          <w:tab w:val="center" w:pos="6096"/>
        </w:tabs>
        <w:jc w:val="center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2. §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 xml:space="preserve">Értelmező rendelkezéseket tartalmaz. </w:t>
      </w:r>
    </w:p>
    <w:p w:rsidR="00B46CD7" w:rsidRDefault="00B46CD7">
      <w:pPr>
        <w:tabs>
          <w:tab w:val="center" w:pos="6096"/>
        </w:tabs>
        <w:jc w:val="center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3. §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 xml:space="preserve">A </w:t>
      </w:r>
      <w:proofErr w:type="spellStart"/>
      <w:r>
        <w:t>közművesítési</w:t>
      </w:r>
      <w:proofErr w:type="spellEnd"/>
      <w:r>
        <w:t xml:space="preserve"> hozzájárulás megfizetésére vonatkozó előírásokat szabályoz, valamint meghatározza azok körét, akik a fizetési kötelezettség alól mentesülnek.   </w:t>
      </w:r>
    </w:p>
    <w:p w:rsidR="00B46CD7" w:rsidRDefault="00B46CD7">
      <w:pPr>
        <w:tabs>
          <w:tab w:val="center" w:pos="6096"/>
        </w:tabs>
        <w:jc w:val="both"/>
      </w:pPr>
      <w:r>
        <w:t xml:space="preserve">  </w:t>
      </w: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4. §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 xml:space="preserve">Az újonnan beépítésre szánt területek esetében a </w:t>
      </w:r>
      <w:proofErr w:type="spellStart"/>
      <w:r>
        <w:t>közművesítési</w:t>
      </w:r>
      <w:proofErr w:type="spellEnd"/>
      <w:r>
        <w:t xml:space="preserve"> hozzájárulásra vonatkozó előírásokat tartalmazza. </w:t>
      </w:r>
    </w:p>
    <w:p w:rsidR="002C410B" w:rsidRDefault="002C410B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5-6-7. §</w:t>
      </w:r>
    </w:p>
    <w:p w:rsidR="00B46CD7" w:rsidRDefault="00B46CD7">
      <w:pPr>
        <w:tabs>
          <w:tab w:val="center" w:pos="6096"/>
        </w:tabs>
        <w:jc w:val="both"/>
        <w:rPr>
          <w:b/>
        </w:rPr>
      </w:pPr>
    </w:p>
    <w:p w:rsidR="00B46CD7" w:rsidRDefault="00B46CD7">
      <w:pPr>
        <w:tabs>
          <w:tab w:val="center" w:pos="6096"/>
        </w:tabs>
        <w:jc w:val="both"/>
      </w:pPr>
      <w:r>
        <w:t xml:space="preserve">A víziközmű-hálózatra és a csapadékvíz-elvezető létesítményre való utólagos rácsatlakozás feltételeiről rendelkezik   </w:t>
      </w:r>
    </w:p>
    <w:p w:rsidR="00B46CD7" w:rsidRDefault="00B46CD7">
      <w:pPr>
        <w:tabs>
          <w:tab w:val="center" w:pos="6096"/>
        </w:tabs>
        <w:jc w:val="both"/>
      </w:pPr>
      <w:r>
        <w:t xml:space="preserve">A </w:t>
      </w:r>
      <w:proofErr w:type="spellStart"/>
      <w:r>
        <w:t>közművesítési</w:t>
      </w:r>
      <w:proofErr w:type="spellEnd"/>
      <w:r>
        <w:t xml:space="preserve"> hozzájárulás kiszámításának módjáról határoz, valamint meghatározza a lakossági célú érdekeltségi egységre vonatkozóan a </w:t>
      </w:r>
      <w:proofErr w:type="spellStart"/>
      <w:r>
        <w:t>közművesítési</w:t>
      </w:r>
      <w:proofErr w:type="spellEnd"/>
      <w:r>
        <w:t xml:space="preserve"> hozzájárulás mennyiségi tényezőjénél figyelembe vevő mértékeket.   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8. §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>Hatáskör átruházásról rendelkezik.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9. §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jc w:val="both"/>
        <w:rPr>
          <w:bCs/>
        </w:rPr>
      </w:pPr>
      <w:r>
        <w:rPr>
          <w:bCs/>
        </w:rPr>
        <w:t>Hatályba léptető és deregulációs rendelkezést tartalmaz.</w:t>
      </w:r>
    </w:p>
    <w:p w:rsidR="00B46CD7" w:rsidRDefault="00B46CD7">
      <w:pPr>
        <w:tabs>
          <w:tab w:val="center" w:pos="6096"/>
        </w:tabs>
        <w:jc w:val="both"/>
        <w:rPr>
          <w:b/>
        </w:rPr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1. melléklet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 xml:space="preserve">A </w:t>
      </w:r>
      <w:proofErr w:type="spellStart"/>
      <w:r>
        <w:t>közművesítési</w:t>
      </w:r>
      <w:proofErr w:type="spellEnd"/>
      <w:r>
        <w:t xml:space="preserve"> hozzájárulás megfizetéséről szóló igazolás.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2. melléklet</w:t>
      </w:r>
    </w:p>
    <w:p w:rsidR="00B46CD7" w:rsidRDefault="00B46CD7">
      <w:pPr>
        <w:tabs>
          <w:tab w:val="center" w:pos="6096"/>
        </w:tabs>
        <w:jc w:val="both"/>
      </w:pPr>
      <w:r>
        <w:t xml:space="preserve"> </w:t>
      </w:r>
    </w:p>
    <w:p w:rsidR="00B46CD7" w:rsidRDefault="00B46CD7">
      <w:pPr>
        <w:tabs>
          <w:tab w:val="center" w:pos="6096"/>
        </w:tabs>
        <w:jc w:val="both"/>
      </w:pPr>
      <w:r>
        <w:t>Víziközmű-hálózatra/Csapadékvíz-elvezető létesítményre történő utólagos rácsatlakozáshoz szükséges kérelem.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center"/>
        <w:rPr>
          <w:b/>
        </w:rPr>
      </w:pPr>
      <w:r>
        <w:rPr>
          <w:b/>
        </w:rPr>
        <w:t>3. melléklet</w:t>
      </w:r>
    </w:p>
    <w:p w:rsidR="00B46CD7" w:rsidRDefault="00B46CD7">
      <w:pPr>
        <w:tabs>
          <w:tab w:val="center" w:pos="6096"/>
        </w:tabs>
        <w:jc w:val="both"/>
      </w:pPr>
    </w:p>
    <w:p w:rsidR="00B46CD7" w:rsidRDefault="00B46CD7">
      <w:pPr>
        <w:tabs>
          <w:tab w:val="center" w:pos="6096"/>
        </w:tabs>
        <w:jc w:val="both"/>
      </w:pPr>
      <w:r>
        <w:t xml:space="preserve">A </w:t>
      </w:r>
      <w:proofErr w:type="spellStart"/>
      <w:r>
        <w:t>közművesítési</w:t>
      </w:r>
      <w:proofErr w:type="spellEnd"/>
      <w:r>
        <w:t xml:space="preserve"> hozzájárulás egy egységre jutó összegének meghatározását tartalmazza. </w:t>
      </w:r>
    </w:p>
    <w:sectPr w:rsidR="00B46CD7" w:rsidSect="00AE2A63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693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855" w:rsidRDefault="00835855">
      <w:r>
        <w:separator/>
      </w:r>
    </w:p>
  </w:endnote>
  <w:endnote w:type="continuationSeparator" w:id="0">
    <w:p w:rsidR="00835855" w:rsidRDefault="0083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-Times-Roman">
    <w:altName w:val="Times New Roman"/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1</w:t>
    </w:r>
    <w:r>
      <w:rPr>
        <w:noProof/>
      </w:rPr>
      <w:fldChar w:fldCharType="end"/>
    </w:r>
  </w:p>
  <w:p w:rsidR="00835855" w:rsidRDefault="00835855">
    <w:pPr>
      <w:pStyle w:val="llb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9</w:t>
    </w:r>
    <w:r>
      <w:rPr>
        <w:noProof/>
      </w:rPr>
      <w:fldChar w:fldCharType="end"/>
    </w:r>
  </w:p>
  <w:p w:rsidR="00835855" w:rsidRDefault="00835855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10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11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12</w:t>
    </w:r>
    <w:r>
      <w:rPr>
        <w:noProof/>
      </w:rPr>
      <w:fldChar w:fldCharType="end"/>
    </w:r>
  </w:p>
  <w:p w:rsidR="00835855" w:rsidRDefault="00835855">
    <w:pPr>
      <w:pStyle w:val="llb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13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3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5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0A39DC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F2">
      <w:rPr>
        <w:noProof/>
      </w:rPr>
      <w:t>6</w:t>
    </w:r>
    <w:r>
      <w:rPr>
        <w:noProof/>
      </w:rPr>
      <w:fldChar w:fldCharType="end"/>
    </w:r>
  </w:p>
  <w:p w:rsidR="00835855" w:rsidRPr="008464A4" w:rsidRDefault="00835855" w:rsidP="008464A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855" w:rsidRDefault="00835855">
      <w:r>
        <w:separator/>
      </w:r>
    </w:p>
  </w:footnote>
  <w:footnote w:type="continuationSeparator" w:id="0">
    <w:p w:rsidR="00835855" w:rsidRDefault="00835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>
    <w:pPr>
      <w:pStyle w:val="lfej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55" w:rsidRDefault="008358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0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29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DAF"/>
    <w:rsid w:val="00000C58"/>
    <w:rsid w:val="00034E8A"/>
    <w:rsid w:val="000A39DC"/>
    <w:rsid w:val="001102CB"/>
    <w:rsid w:val="001A6DAF"/>
    <w:rsid w:val="001E69F4"/>
    <w:rsid w:val="002A6BD5"/>
    <w:rsid w:val="002C410B"/>
    <w:rsid w:val="00367FF2"/>
    <w:rsid w:val="0053739D"/>
    <w:rsid w:val="00641D36"/>
    <w:rsid w:val="006C2F29"/>
    <w:rsid w:val="0081343C"/>
    <w:rsid w:val="00835855"/>
    <w:rsid w:val="008464A4"/>
    <w:rsid w:val="00867F7C"/>
    <w:rsid w:val="00884813"/>
    <w:rsid w:val="008A5431"/>
    <w:rsid w:val="0090217B"/>
    <w:rsid w:val="009357DC"/>
    <w:rsid w:val="009654D7"/>
    <w:rsid w:val="00983970"/>
    <w:rsid w:val="009A6909"/>
    <w:rsid w:val="009B702D"/>
    <w:rsid w:val="00A71223"/>
    <w:rsid w:val="00AB0528"/>
    <w:rsid w:val="00AD00B6"/>
    <w:rsid w:val="00AE1113"/>
    <w:rsid w:val="00AE2A63"/>
    <w:rsid w:val="00B46CD7"/>
    <w:rsid w:val="00B6462B"/>
    <w:rsid w:val="00BF69C9"/>
    <w:rsid w:val="00C264B9"/>
    <w:rsid w:val="00C353CD"/>
    <w:rsid w:val="00C42670"/>
    <w:rsid w:val="00C974CB"/>
    <w:rsid w:val="00CA291C"/>
    <w:rsid w:val="00CC0135"/>
    <w:rsid w:val="00D234F8"/>
    <w:rsid w:val="00D778B1"/>
    <w:rsid w:val="00DF619A"/>
    <w:rsid w:val="00EF02B2"/>
    <w:rsid w:val="00F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2A63"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rsid w:val="00AE2A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qFormat/>
    <w:rsid w:val="00AE2A63"/>
    <w:pPr>
      <w:keepNext/>
      <w:numPr>
        <w:ilvl w:val="1"/>
        <w:numId w:val="1"/>
      </w:numPr>
      <w:tabs>
        <w:tab w:val="left" w:pos="1560"/>
      </w:tabs>
      <w:spacing w:before="360"/>
      <w:jc w:val="center"/>
      <w:outlineLvl w:val="1"/>
    </w:pPr>
    <w:rPr>
      <w:b/>
      <w:sz w:val="34"/>
      <w:szCs w:val="20"/>
    </w:rPr>
  </w:style>
  <w:style w:type="paragraph" w:styleId="Cmsor3">
    <w:name w:val="heading 3"/>
    <w:basedOn w:val="Norml"/>
    <w:next w:val="Norml"/>
    <w:qFormat/>
    <w:rsid w:val="00AE2A63"/>
    <w:pPr>
      <w:keepNext/>
      <w:numPr>
        <w:ilvl w:val="2"/>
        <w:numId w:val="1"/>
      </w:numPr>
      <w:ind w:left="709" w:firstLine="0"/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AE2A63"/>
    <w:pPr>
      <w:keepNext/>
      <w:widowControl w:val="0"/>
      <w:numPr>
        <w:ilvl w:val="3"/>
        <w:numId w:val="1"/>
      </w:numPr>
      <w:spacing w:line="360" w:lineRule="auto"/>
      <w:outlineLvl w:val="3"/>
    </w:pPr>
    <w:rPr>
      <w:b/>
      <w:bCs/>
      <w:color w:val="000000"/>
    </w:rPr>
  </w:style>
  <w:style w:type="paragraph" w:styleId="Cmsor5">
    <w:name w:val="heading 5"/>
    <w:basedOn w:val="Norml"/>
    <w:next w:val="Norml"/>
    <w:qFormat/>
    <w:rsid w:val="00AE2A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AE2A63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Cmsor7">
    <w:name w:val="heading 7"/>
    <w:basedOn w:val="Norml"/>
    <w:next w:val="Norml"/>
    <w:qFormat/>
    <w:rsid w:val="00AE2A63"/>
    <w:pPr>
      <w:keepNext/>
      <w:widowControl w:val="0"/>
      <w:numPr>
        <w:ilvl w:val="6"/>
        <w:numId w:val="1"/>
      </w:numPr>
      <w:overflowPunct w:val="0"/>
      <w:autoSpaceDE w:val="0"/>
      <w:jc w:val="right"/>
      <w:textAlignment w:val="baseline"/>
      <w:outlineLvl w:val="6"/>
    </w:pPr>
    <w:rPr>
      <w:sz w:val="28"/>
      <w:szCs w:val="28"/>
    </w:rPr>
  </w:style>
  <w:style w:type="paragraph" w:styleId="Cmsor8">
    <w:name w:val="heading 8"/>
    <w:basedOn w:val="Norml"/>
    <w:next w:val="Norml"/>
    <w:qFormat/>
    <w:rsid w:val="00AE2A63"/>
    <w:pPr>
      <w:keepNext/>
      <w:numPr>
        <w:ilvl w:val="7"/>
        <w:numId w:val="1"/>
      </w:numPr>
      <w:jc w:val="center"/>
      <w:outlineLvl w:val="7"/>
    </w:pPr>
    <w:rPr>
      <w:b/>
      <w:bCs/>
      <w:sz w:val="28"/>
      <w:szCs w:val="28"/>
    </w:rPr>
  </w:style>
  <w:style w:type="paragraph" w:styleId="Cmsor9">
    <w:name w:val="heading 9"/>
    <w:basedOn w:val="Norml"/>
    <w:next w:val="Norml"/>
    <w:qFormat/>
    <w:rsid w:val="00AE2A63"/>
    <w:pPr>
      <w:keepNext/>
      <w:numPr>
        <w:ilvl w:val="8"/>
        <w:numId w:val="1"/>
      </w:numPr>
      <w:jc w:val="both"/>
      <w:outlineLvl w:val="8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E2A63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AE2A63"/>
    <w:rPr>
      <w:rFonts w:ascii="Courier New" w:hAnsi="Courier New" w:cs="Courier New"/>
    </w:rPr>
  </w:style>
  <w:style w:type="character" w:customStyle="1" w:styleId="WW8Num1z2">
    <w:name w:val="WW8Num1z2"/>
    <w:rsid w:val="00AE2A63"/>
    <w:rPr>
      <w:rFonts w:ascii="Wingdings" w:hAnsi="Wingdings" w:cs="Wingdings"/>
    </w:rPr>
  </w:style>
  <w:style w:type="character" w:customStyle="1" w:styleId="WW8Num1z3">
    <w:name w:val="WW8Num1z3"/>
    <w:rsid w:val="00AE2A63"/>
    <w:rPr>
      <w:rFonts w:ascii="Symbol" w:hAnsi="Symbol" w:cs="Symbol"/>
    </w:rPr>
  </w:style>
  <w:style w:type="character" w:customStyle="1" w:styleId="WW8Num2z0">
    <w:name w:val="WW8Num2z0"/>
    <w:rsid w:val="00AE2A6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AE2A63"/>
    <w:rPr>
      <w:rFonts w:ascii="Courier New" w:hAnsi="Courier New" w:cs="Courier New"/>
    </w:rPr>
  </w:style>
  <w:style w:type="character" w:customStyle="1" w:styleId="WW8Num2z2">
    <w:name w:val="WW8Num2z2"/>
    <w:rsid w:val="00AE2A63"/>
    <w:rPr>
      <w:rFonts w:ascii="Wingdings" w:hAnsi="Wingdings" w:cs="Wingdings"/>
    </w:rPr>
  </w:style>
  <w:style w:type="character" w:customStyle="1" w:styleId="WW8Num2z3">
    <w:name w:val="WW8Num2z3"/>
    <w:rsid w:val="00AE2A63"/>
    <w:rPr>
      <w:rFonts w:ascii="Symbol" w:hAnsi="Symbol" w:cs="Symbol"/>
    </w:rPr>
  </w:style>
  <w:style w:type="character" w:customStyle="1" w:styleId="WW8Num4z0">
    <w:name w:val="WW8Num4z0"/>
    <w:rsid w:val="00AE2A63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AE2A63"/>
    <w:rPr>
      <w:rFonts w:ascii="Courier New" w:hAnsi="Courier New" w:cs="Courier New"/>
    </w:rPr>
  </w:style>
  <w:style w:type="character" w:customStyle="1" w:styleId="WW8Num4z2">
    <w:name w:val="WW8Num4z2"/>
    <w:rsid w:val="00AE2A63"/>
    <w:rPr>
      <w:rFonts w:ascii="Wingdings" w:hAnsi="Wingdings" w:cs="Wingdings"/>
    </w:rPr>
  </w:style>
  <w:style w:type="character" w:customStyle="1" w:styleId="WW8Num4z3">
    <w:name w:val="WW8Num4z3"/>
    <w:rsid w:val="00AE2A63"/>
    <w:rPr>
      <w:rFonts w:ascii="Symbol" w:hAnsi="Symbol" w:cs="Symbol"/>
    </w:rPr>
  </w:style>
  <w:style w:type="character" w:customStyle="1" w:styleId="WW8Num5z0">
    <w:name w:val="WW8Num5z0"/>
    <w:rsid w:val="00AE2A6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AE2A63"/>
    <w:rPr>
      <w:rFonts w:ascii="Courier New" w:hAnsi="Courier New" w:cs="Courier New"/>
    </w:rPr>
  </w:style>
  <w:style w:type="character" w:customStyle="1" w:styleId="WW8Num5z2">
    <w:name w:val="WW8Num5z2"/>
    <w:rsid w:val="00AE2A63"/>
    <w:rPr>
      <w:rFonts w:ascii="Wingdings" w:hAnsi="Wingdings" w:cs="Wingdings"/>
    </w:rPr>
  </w:style>
  <w:style w:type="character" w:customStyle="1" w:styleId="WW8Num5z3">
    <w:name w:val="WW8Num5z3"/>
    <w:rsid w:val="00AE2A63"/>
    <w:rPr>
      <w:rFonts w:ascii="Symbol" w:hAnsi="Symbol" w:cs="Symbol"/>
    </w:rPr>
  </w:style>
  <w:style w:type="character" w:customStyle="1" w:styleId="WW8Num6z0">
    <w:name w:val="WW8Num6z0"/>
    <w:rsid w:val="00AE2A6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E2A63"/>
    <w:rPr>
      <w:rFonts w:ascii="Courier New" w:hAnsi="Courier New" w:cs="Courier New"/>
    </w:rPr>
  </w:style>
  <w:style w:type="character" w:customStyle="1" w:styleId="WW8Num6z2">
    <w:name w:val="WW8Num6z2"/>
    <w:rsid w:val="00AE2A63"/>
    <w:rPr>
      <w:rFonts w:ascii="Wingdings" w:hAnsi="Wingdings" w:cs="Wingdings"/>
    </w:rPr>
  </w:style>
  <w:style w:type="character" w:customStyle="1" w:styleId="WW8Num6z3">
    <w:name w:val="WW8Num6z3"/>
    <w:rsid w:val="00AE2A63"/>
    <w:rPr>
      <w:rFonts w:ascii="Symbol" w:hAnsi="Symbol" w:cs="Symbol"/>
    </w:rPr>
  </w:style>
  <w:style w:type="character" w:customStyle="1" w:styleId="WW8Num7z0">
    <w:name w:val="WW8Num7z0"/>
    <w:rsid w:val="00AE2A63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E2A63"/>
    <w:rPr>
      <w:rFonts w:ascii="Courier New" w:hAnsi="Courier New" w:cs="Courier New"/>
    </w:rPr>
  </w:style>
  <w:style w:type="character" w:customStyle="1" w:styleId="WW8Num7z2">
    <w:name w:val="WW8Num7z2"/>
    <w:rsid w:val="00AE2A63"/>
    <w:rPr>
      <w:rFonts w:ascii="Wingdings" w:hAnsi="Wingdings" w:cs="Wingdings"/>
    </w:rPr>
  </w:style>
  <w:style w:type="character" w:customStyle="1" w:styleId="WW8Num7z3">
    <w:name w:val="WW8Num7z3"/>
    <w:rsid w:val="00AE2A63"/>
    <w:rPr>
      <w:rFonts w:ascii="Symbol" w:hAnsi="Symbol" w:cs="Symbol"/>
    </w:rPr>
  </w:style>
  <w:style w:type="character" w:customStyle="1" w:styleId="WW8Num8z0">
    <w:name w:val="WW8Num8z0"/>
    <w:rsid w:val="00AE2A63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E2A63"/>
    <w:rPr>
      <w:rFonts w:ascii="Courier New" w:hAnsi="Courier New" w:cs="Courier New"/>
    </w:rPr>
  </w:style>
  <w:style w:type="character" w:customStyle="1" w:styleId="WW8Num8z2">
    <w:name w:val="WW8Num8z2"/>
    <w:rsid w:val="00AE2A63"/>
    <w:rPr>
      <w:rFonts w:ascii="Wingdings" w:hAnsi="Wingdings" w:cs="Wingdings"/>
    </w:rPr>
  </w:style>
  <w:style w:type="character" w:customStyle="1" w:styleId="WW8Num8z3">
    <w:name w:val="WW8Num8z3"/>
    <w:rsid w:val="00AE2A63"/>
    <w:rPr>
      <w:rFonts w:ascii="Symbol" w:hAnsi="Symbol" w:cs="Symbol"/>
    </w:rPr>
  </w:style>
  <w:style w:type="character" w:customStyle="1" w:styleId="WW8Num9z0">
    <w:name w:val="WW8Num9z0"/>
    <w:rsid w:val="00AE2A63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AE2A63"/>
    <w:rPr>
      <w:rFonts w:ascii="Courier New" w:hAnsi="Courier New" w:cs="Courier New"/>
    </w:rPr>
  </w:style>
  <w:style w:type="character" w:customStyle="1" w:styleId="WW8Num9z2">
    <w:name w:val="WW8Num9z2"/>
    <w:rsid w:val="00AE2A63"/>
    <w:rPr>
      <w:rFonts w:ascii="Wingdings" w:hAnsi="Wingdings" w:cs="Wingdings"/>
    </w:rPr>
  </w:style>
  <w:style w:type="character" w:customStyle="1" w:styleId="WW8Num9z3">
    <w:name w:val="WW8Num9z3"/>
    <w:rsid w:val="00AE2A63"/>
    <w:rPr>
      <w:rFonts w:ascii="Symbol" w:hAnsi="Symbol" w:cs="Symbol"/>
    </w:rPr>
  </w:style>
  <w:style w:type="character" w:customStyle="1" w:styleId="WW8Num10z0">
    <w:name w:val="WW8Num10z0"/>
    <w:rsid w:val="00AE2A63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AE2A63"/>
    <w:rPr>
      <w:rFonts w:ascii="Courier New" w:hAnsi="Courier New" w:cs="Courier New"/>
    </w:rPr>
  </w:style>
  <w:style w:type="character" w:customStyle="1" w:styleId="WW8Num10z2">
    <w:name w:val="WW8Num10z2"/>
    <w:rsid w:val="00AE2A63"/>
    <w:rPr>
      <w:rFonts w:ascii="Wingdings" w:hAnsi="Wingdings" w:cs="Wingdings"/>
    </w:rPr>
  </w:style>
  <w:style w:type="character" w:customStyle="1" w:styleId="WW8Num10z3">
    <w:name w:val="WW8Num10z3"/>
    <w:rsid w:val="00AE2A63"/>
    <w:rPr>
      <w:rFonts w:ascii="Symbol" w:hAnsi="Symbol" w:cs="Symbol"/>
    </w:rPr>
  </w:style>
  <w:style w:type="character" w:customStyle="1" w:styleId="WW8Num11z0">
    <w:name w:val="WW8Num11z0"/>
    <w:rsid w:val="00AE2A63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AE2A63"/>
    <w:rPr>
      <w:rFonts w:ascii="Courier New" w:hAnsi="Courier New" w:cs="Courier New"/>
    </w:rPr>
  </w:style>
  <w:style w:type="character" w:customStyle="1" w:styleId="WW8Num11z2">
    <w:name w:val="WW8Num11z2"/>
    <w:rsid w:val="00AE2A63"/>
    <w:rPr>
      <w:rFonts w:ascii="Wingdings" w:hAnsi="Wingdings" w:cs="Wingdings"/>
    </w:rPr>
  </w:style>
  <w:style w:type="character" w:customStyle="1" w:styleId="WW8Num11z3">
    <w:name w:val="WW8Num11z3"/>
    <w:rsid w:val="00AE2A63"/>
    <w:rPr>
      <w:rFonts w:ascii="Symbol" w:hAnsi="Symbol" w:cs="Symbol"/>
    </w:rPr>
  </w:style>
  <w:style w:type="character" w:customStyle="1" w:styleId="WW8Num12z0">
    <w:name w:val="WW8Num12z0"/>
    <w:rsid w:val="00AE2A6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E2A63"/>
    <w:rPr>
      <w:rFonts w:ascii="Courier New" w:hAnsi="Courier New" w:cs="Courier New"/>
    </w:rPr>
  </w:style>
  <w:style w:type="character" w:customStyle="1" w:styleId="WW8Num12z2">
    <w:name w:val="WW8Num12z2"/>
    <w:rsid w:val="00AE2A63"/>
    <w:rPr>
      <w:rFonts w:ascii="Wingdings" w:hAnsi="Wingdings" w:cs="Wingdings"/>
    </w:rPr>
  </w:style>
  <w:style w:type="character" w:customStyle="1" w:styleId="WW8Num12z3">
    <w:name w:val="WW8Num12z3"/>
    <w:rsid w:val="00AE2A63"/>
    <w:rPr>
      <w:rFonts w:ascii="Symbol" w:hAnsi="Symbol" w:cs="Symbol"/>
    </w:rPr>
  </w:style>
  <w:style w:type="character" w:customStyle="1" w:styleId="WW8Num14z0">
    <w:name w:val="WW8Num14z0"/>
    <w:rsid w:val="00AE2A6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AE2A63"/>
    <w:rPr>
      <w:rFonts w:ascii="Courier New" w:hAnsi="Courier New" w:cs="Courier New"/>
    </w:rPr>
  </w:style>
  <w:style w:type="character" w:customStyle="1" w:styleId="WW8Num14z2">
    <w:name w:val="WW8Num14z2"/>
    <w:rsid w:val="00AE2A63"/>
    <w:rPr>
      <w:rFonts w:ascii="Wingdings" w:hAnsi="Wingdings" w:cs="Wingdings"/>
    </w:rPr>
  </w:style>
  <w:style w:type="character" w:customStyle="1" w:styleId="WW8Num14z3">
    <w:name w:val="WW8Num14z3"/>
    <w:rsid w:val="00AE2A63"/>
    <w:rPr>
      <w:rFonts w:ascii="Symbol" w:hAnsi="Symbol" w:cs="Symbol"/>
    </w:rPr>
  </w:style>
  <w:style w:type="character" w:customStyle="1" w:styleId="WW8Num15z0">
    <w:name w:val="WW8Num15z0"/>
    <w:rsid w:val="00AE2A6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AE2A63"/>
    <w:rPr>
      <w:rFonts w:ascii="Courier New" w:hAnsi="Courier New" w:cs="Courier New"/>
    </w:rPr>
  </w:style>
  <w:style w:type="character" w:customStyle="1" w:styleId="WW8Num15z2">
    <w:name w:val="WW8Num15z2"/>
    <w:rsid w:val="00AE2A63"/>
    <w:rPr>
      <w:rFonts w:ascii="Wingdings" w:hAnsi="Wingdings" w:cs="Wingdings"/>
    </w:rPr>
  </w:style>
  <w:style w:type="character" w:customStyle="1" w:styleId="WW8Num15z3">
    <w:name w:val="WW8Num15z3"/>
    <w:rsid w:val="00AE2A63"/>
    <w:rPr>
      <w:rFonts w:ascii="Symbol" w:hAnsi="Symbol" w:cs="Symbol"/>
    </w:rPr>
  </w:style>
  <w:style w:type="character" w:customStyle="1" w:styleId="WW8Num16z0">
    <w:name w:val="WW8Num16z0"/>
    <w:rsid w:val="00AE2A63"/>
    <w:rPr>
      <w:color w:val="000000"/>
    </w:rPr>
  </w:style>
  <w:style w:type="character" w:customStyle="1" w:styleId="WW8Num17z0">
    <w:name w:val="WW8Num17z0"/>
    <w:rsid w:val="00AE2A6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AE2A63"/>
    <w:rPr>
      <w:rFonts w:ascii="Courier New" w:hAnsi="Courier New" w:cs="Courier New"/>
    </w:rPr>
  </w:style>
  <w:style w:type="character" w:customStyle="1" w:styleId="WW8Num17z2">
    <w:name w:val="WW8Num17z2"/>
    <w:rsid w:val="00AE2A63"/>
    <w:rPr>
      <w:rFonts w:ascii="Wingdings" w:hAnsi="Wingdings" w:cs="Wingdings"/>
    </w:rPr>
  </w:style>
  <w:style w:type="character" w:customStyle="1" w:styleId="WW8Num17z3">
    <w:name w:val="WW8Num17z3"/>
    <w:rsid w:val="00AE2A63"/>
    <w:rPr>
      <w:rFonts w:ascii="Symbol" w:hAnsi="Symbol" w:cs="Symbol"/>
    </w:rPr>
  </w:style>
  <w:style w:type="character" w:customStyle="1" w:styleId="WW8Num18z0">
    <w:name w:val="WW8Num18z0"/>
    <w:rsid w:val="00AE2A63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AE2A63"/>
    <w:rPr>
      <w:rFonts w:ascii="Courier New" w:hAnsi="Courier New" w:cs="Courier New"/>
    </w:rPr>
  </w:style>
  <w:style w:type="character" w:customStyle="1" w:styleId="WW8Num18z2">
    <w:name w:val="WW8Num18z2"/>
    <w:rsid w:val="00AE2A63"/>
    <w:rPr>
      <w:rFonts w:ascii="Wingdings" w:hAnsi="Wingdings" w:cs="Wingdings"/>
    </w:rPr>
  </w:style>
  <w:style w:type="character" w:customStyle="1" w:styleId="WW8Num18z3">
    <w:name w:val="WW8Num18z3"/>
    <w:rsid w:val="00AE2A63"/>
    <w:rPr>
      <w:rFonts w:ascii="Symbol" w:hAnsi="Symbol" w:cs="Symbol"/>
    </w:rPr>
  </w:style>
  <w:style w:type="character" w:customStyle="1" w:styleId="WW8Num20z0">
    <w:name w:val="WW8Num20z0"/>
    <w:rsid w:val="00AE2A63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E2A63"/>
    <w:rPr>
      <w:rFonts w:ascii="Courier New" w:hAnsi="Courier New" w:cs="Courier New"/>
    </w:rPr>
  </w:style>
  <w:style w:type="character" w:customStyle="1" w:styleId="WW8Num20z2">
    <w:name w:val="WW8Num20z2"/>
    <w:rsid w:val="00AE2A63"/>
    <w:rPr>
      <w:rFonts w:ascii="Wingdings" w:hAnsi="Wingdings" w:cs="Wingdings"/>
    </w:rPr>
  </w:style>
  <w:style w:type="character" w:customStyle="1" w:styleId="WW8Num20z3">
    <w:name w:val="WW8Num20z3"/>
    <w:rsid w:val="00AE2A63"/>
    <w:rPr>
      <w:rFonts w:ascii="Symbol" w:hAnsi="Symbol" w:cs="Symbol"/>
    </w:rPr>
  </w:style>
  <w:style w:type="character" w:customStyle="1" w:styleId="WW8Num21z0">
    <w:name w:val="WW8Num21z0"/>
    <w:rsid w:val="00AE2A63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E2A63"/>
    <w:rPr>
      <w:rFonts w:ascii="Courier New" w:hAnsi="Courier New" w:cs="Courier New"/>
    </w:rPr>
  </w:style>
  <w:style w:type="character" w:customStyle="1" w:styleId="WW8Num21z2">
    <w:name w:val="WW8Num21z2"/>
    <w:rsid w:val="00AE2A63"/>
    <w:rPr>
      <w:rFonts w:ascii="Wingdings" w:hAnsi="Wingdings" w:cs="Wingdings"/>
    </w:rPr>
  </w:style>
  <w:style w:type="character" w:customStyle="1" w:styleId="WW8Num21z3">
    <w:name w:val="WW8Num21z3"/>
    <w:rsid w:val="00AE2A63"/>
    <w:rPr>
      <w:rFonts w:ascii="Symbol" w:hAnsi="Symbol" w:cs="Symbol"/>
    </w:rPr>
  </w:style>
  <w:style w:type="character" w:customStyle="1" w:styleId="WW8Num22z0">
    <w:name w:val="WW8Num22z0"/>
    <w:rsid w:val="00AE2A63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AE2A63"/>
    <w:rPr>
      <w:rFonts w:ascii="Courier New" w:hAnsi="Courier New" w:cs="Courier New"/>
    </w:rPr>
  </w:style>
  <w:style w:type="character" w:customStyle="1" w:styleId="WW8Num22z2">
    <w:name w:val="WW8Num22z2"/>
    <w:rsid w:val="00AE2A63"/>
    <w:rPr>
      <w:rFonts w:ascii="Wingdings" w:hAnsi="Wingdings" w:cs="Wingdings"/>
    </w:rPr>
  </w:style>
  <w:style w:type="character" w:customStyle="1" w:styleId="WW8Num22z3">
    <w:name w:val="WW8Num22z3"/>
    <w:rsid w:val="00AE2A63"/>
    <w:rPr>
      <w:rFonts w:ascii="Symbol" w:hAnsi="Symbol" w:cs="Symbol"/>
    </w:rPr>
  </w:style>
  <w:style w:type="character" w:customStyle="1" w:styleId="WW8Num25z0">
    <w:name w:val="WW8Num25z0"/>
    <w:rsid w:val="00AE2A63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E2A63"/>
    <w:rPr>
      <w:rFonts w:ascii="Courier New" w:hAnsi="Courier New" w:cs="Courier New"/>
    </w:rPr>
  </w:style>
  <w:style w:type="character" w:customStyle="1" w:styleId="WW8Num25z2">
    <w:name w:val="WW8Num25z2"/>
    <w:rsid w:val="00AE2A63"/>
    <w:rPr>
      <w:rFonts w:ascii="Wingdings" w:hAnsi="Wingdings" w:cs="Wingdings"/>
    </w:rPr>
  </w:style>
  <w:style w:type="character" w:customStyle="1" w:styleId="WW8Num25z3">
    <w:name w:val="WW8Num25z3"/>
    <w:rsid w:val="00AE2A63"/>
    <w:rPr>
      <w:rFonts w:ascii="Symbol" w:hAnsi="Symbol" w:cs="Symbol"/>
    </w:rPr>
  </w:style>
  <w:style w:type="character" w:customStyle="1" w:styleId="WW8Num28z0">
    <w:name w:val="WW8Num28z0"/>
    <w:rsid w:val="00AE2A63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AE2A63"/>
    <w:rPr>
      <w:rFonts w:ascii="Courier New" w:hAnsi="Courier New" w:cs="Courier New"/>
    </w:rPr>
  </w:style>
  <w:style w:type="character" w:customStyle="1" w:styleId="WW8Num28z2">
    <w:name w:val="WW8Num28z2"/>
    <w:rsid w:val="00AE2A63"/>
    <w:rPr>
      <w:rFonts w:ascii="Wingdings" w:hAnsi="Wingdings" w:cs="Wingdings"/>
    </w:rPr>
  </w:style>
  <w:style w:type="character" w:customStyle="1" w:styleId="WW8Num28z3">
    <w:name w:val="WW8Num28z3"/>
    <w:rsid w:val="00AE2A63"/>
    <w:rPr>
      <w:rFonts w:ascii="Symbol" w:hAnsi="Symbol" w:cs="Symbol"/>
    </w:rPr>
  </w:style>
  <w:style w:type="character" w:customStyle="1" w:styleId="WW8Num29z0">
    <w:name w:val="WW8Num29z0"/>
    <w:rsid w:val="00AE2A63"/>
    <w:rPr>
      <w:rFonts w:ascii="Times New Roman" w:eastAsia="Times New Roman" w:hAnsi="Times New Roman" w:cs="Times New Roman"/>
    </w:rPr>
  </w:style>
  <w:style w:type="character" w:customStyle="1" w:styleId="WW8Num29z2">
    <w:name w:val="WW8Num29z2"/>
    <w:rsid w:val="00AE2A63"/>
    <w:rPr>
      <w:rFonts w:ascii="Wingdings" w:hAnsi="Wingdings" w:cs="Wingdings"/>
    </w:rPr>
  </w:style>
  <w:style w:type="character" w:customStyle="1" w:styleId="WW8Num29z3">
    <w:name w:val="WW8Num29z3"/>
    <w:rsid w:val="00AE2A63"/>
    <w:rPr>
      <w:rFonts w:ascii="Symbol" w:hAnsi="Symbol" w:cs="Symbol"/>
    </w:rPr>
  </w:style>
  <w:style w:type="character" w:customStyle="1" w:styleId="WW8Num29z4">
    <w:name w:val="WW8Num29z4"/>
    <w:rsid w:val="00AE2A63"/>
    <w:rPr>
      <w:rFonts w:ascii="Courier New" w:hAnsi="Courier New" w:cs="Courier New"/>
    </w:rPr>
  </w:style>
  <w:style w:type="character" w:customStyle="1" w:styleId="WW8Num30z0">
    <w:name w:val="WW8Num30z0"/>
    <w:rsid w:val="00AE2A6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E2A63"/>
    <w:rPr>
      <w:rFonts w:ascii="Courier New" w:hAnsi="Courier New" w:cs="Courier New"/>
    </w:rPr>
  </w:style>
  <w:style w:type="character" w:customStyle="1" w:styleId="WW8Num30z2">
    <w:name w:val="WW8Num30z2"/>
    <w:rsid w:val="00AE2A63"/>
    <w:rPr>
      <w:rFonts w:ascii="Wingdings" w:hAnsi="Wingdings" w:cs="Wingdings"/>
    </w:rPr>
  </w:style>
  <w:style w:type="character" w:customStyle="1" w:styleId="WW8Num30z3">
    <w:name w:val="WW8Num30z3"/>
    <w:rsid w:val="00AE2A63"/>
    <w:rPr>
      <w:rFonts w:ascii="Symbol" w:hAnsi="Symbol" w:cs="Symbol"/>
    </w:rPr>
  </w:style>
  <w:style w:type="character" w:customStyle="1" w:styleId="WW8Num31z0">
    <w:name w:val="WW8Num31z0"/>
    <w:rsid w:val="00AE2A63"/>
    <w:rPr>
      <w:color w:val="000000"/>
    </w:rPr>
  </w:style>
  <w:style w:type="character" w:customStyle="1" w:styleId="WW8Num32z0">
    <w:name w:val="WW8Num32z0"/>
    <w:rsid w:val="00AE2A63"/>
    <w:rPr>
      <w:color w:val="000000"/>
    </w:rPr>
  </w:style>
  <w:style w:type="character" w:customStyle="1" w:styleId="WW8Num33z0">
    <w:name w:val="WW8Num33z0"/>
    <w:rsid w:val="00AE2A63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AE2A63"/>
    <w:rPr>
      <w:rFonts w:ascii="Courier New" w:hAnsi="Courier New" w:cs="Courier New"/>
    </w:rPr>
  </w:style>
  <w:style w:type="character" w:customStyle="1" w:styleId="WW8Num33z2">
    <w:name w:val="WW8Num33z2"/>
    <w:rsid w:val="00AE2A63"/>
    <w:rPr>
      <w:rFonts w:ascii="Wingdings" w:hAnsi="Wingdings" w:cs="Wingdings"/>
    </w:rPr>
  </w:style>
  <w:style w:type="character" w:customStyle="1" w:styleId="WW8Num33z3">
    <w:name w:val="WW8Num33z3"/>
    <w:rsid w:val="00AE2A63"/>
    <w:rPr>
      <w:rFonts w:ascii="Symbol" w:hAnsi="Symbol" w:cs="Symbol"/>
    </w:rPr>
  </w:style>
  <w:style w:type="character" w:customStyle="1" w:styleId="WW8Num34z0">
    <w:name w:val="WW8Num34z0"/>
    <w:rsid w:val="00AE2A63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AE2A63"/>
    <w:rPr>
      <w:rFonts w:ascii="Courier New" w:hAnsi="Courier New" w:cs="Courier New"/>
    </w:rPr>
  </w:style>
  <w:style w:type="character" w:customStyle="1" w:styleId="WW8Num34z2">
    <w:name w:val="WW8Num34z2"/>
    <w:rsid w:val="00AE2A63"/>
    <w:rPr>
      <w:rFonts w:ascii="Wingdings" w:hAnsi="Wingdings" w:cs="Wingdings"/>
    </w:rPr>
  </w:style>
  <w:style w:type="character" w:customStyle="1" w:styleId="WW8Num34z3">
    <w:name w:val="WW8Num34z3"/>
    <w:rsid w:val="00AE2A63"/>
    <w:rPr>
      <w:rFonts w:ascii="Symbol" w:hAnsi="Symbol" w:cs="Symbol"/>
    </w:rPr>
  </w:style>
  <w:style w:type="character" w:customStyle="1" w:styleId="Bekezdsalapbettpusa1">
    <w:name w:val="Bekezdés alapbetűtípusa1"/>
    <w:rsid w:val="00AE2A63"/>
  </w:style>
  <w:style w:type="character" w:styleId="Oldalszm">
    <w:name w:val="page number"/>
    <w:basedOn w:val="Bekezdsalapbettpusa1"/>
    <w:rsid w:val="00AE2A63"/>
  </w:style>
  <w:style w:type="character" w:styleId="Hiperhivatkozs">
    <w:name w:val="Hyperlink"/>
    <w:rsid w:val="00AE2A63"/>
    <w:rPr>
      <w:color w:val="0000FF"/>
      <w:u w:val="single"/>
    </w:rPr>
  </w:style>
  <w:style w:type="character" w:styleId="Mrltotthiperhivatkozs">
    <w:name w:val="FollowedHyperlink"/>
    <w:rsid w:val="00AE2A63"/>
    <w:rPr>
      <w:color w:val="800080"/>
      <w:u w:val="single"/>
    </w:rPr>
  </w:style>
  <w:style w:type="character" w:customStyle="1" w:styleId="Lbjegyzet-karakterek">
    <w:name w:val="Lábjegyzet-karakterek"/>
    <w:rsid w:val="00AE2A63"/>
    <w:rPr>
      <w:vertAlign w:val="superscript"/>
    </w:rPr>
  </w:style>
  <w:style w:type="paragraph" w:customStyle="1" w:styleId="Cmsor">
    <w:name w:val="Címsor"/>
    <w:basedOn w:val="Norml"/>
    <w:next w:val="Szvegtrzs"/>
    <w:rsid w:val="00AE2A63"/>
    <w:pPr>
      <w:jc w:val="center"/>
    </w:pPr>
    <w:rPr>
      <w:b/>
      <w:bCs/>
      <w:i/>
      <w:iCs/>
    </w:rPr>
  </w:style>
  <w:style w:type="paragraph" w:styleId="Szvegtrzs">
    <w:name w:val="Body Text"/>
    <w:basedOn w:val="Norml"/>
    <w:rsid w:val="00AE2A63"/>
    <w:pPr>
      <w:spacing w:after="120"/>
    </w:pPr>
  </w:style>
  <w:style w:type="paragraph" w:styleId="Lista">
    <w:name w:val="List"/>
    <w:basedOn w:val="Szvegtrzs"/>
    <w:rsid w:val="00AE2A63"/>
    <w:rPr>
      <w:rFonts w:cs="Mangal"/>
    </w:rPr>
  </w:style>
  <w:style w:type="paragraph" w:styleId="Kpalrs">
    <w:name w:val="caption"/>
    <w:basedOn w:val="Norml"/>
    <w:qFormat/>
    <w:rsid w:val="00AE2A6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AE2A63"/>
    <w:pPr>
      <w:suppressLineNumbers/>
    </w:pPr>
    <w:rPr>
      <w:rFonts w:cs="Mangal"/>
    </w:rPr>
  </w:style>
  <w:style w:type="paragraph" w:customStyle="1" w:styleId="CharCharCharChar">
    <w:name w:val="Char Char Char Char"/>
    <w:basedOn w:val="Norml"/>
    <w:rsid w:val="00AE2A63"/>
    <w:pPr>
      <w:spacing w:before="120" w:after="160" w:line="240" w:lineRule="exact"/>
      <w:ind w:left="180"/>
    </w:pPr>
    <w:rPr>
      <w:rFonts w:ascii="Verdana" w:hAnsi="Verdana" w:cs="Verdana"/>
      <w:bCs/>
      <w:sz w:val="20"/>
      <w:szCs w:val="20"/>
      <w:lang w:val="en-US" w:eastAsia="hu-HU"/>
    </w:rPr>
  </w:style>
  <w:style w:type="paragraph" w:styleId="lfej">
    <w:name w:val="header"/>
    <w:basedOn w:val="Norml"/>
    <w:rsid w:val="00AE2A6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E2A63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AE2A63"/>
    <w:pPr>
      <w:widowControl w:val="0"/>
      <w:ind w:left="567" w:hanging="567"/>
      <w:jc w:val="both"/>
    </w:pPr>
    <w:rPr>
      <w:szCs w:val="20"/>
    </w:rPr>
  </w:style>
  <w:style w:type="paragraph" w:styleId="Buborkszveg">
    <w:name w:val="Balloon Text"/>
    <w:basedOn w:val="Norml"/>
    <w:rsid w:val="00AE2A63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AE2A6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zvegtrzs21">
    <w:name w:val="Szövegtörzs 21"/>
    <w:basedOn w:val="Norml"/>
    <w:rsid w:val="00AE2A63"/>
    <w:pPr>
      <w:spacing w:after="120" w:line="480" w:lineRule="auto"/>
    </w:pPr>
  </w:style>
  <w:style w:type="paragraph" w:customStyle="1" w:styleId="Szvegtrzs31">
    <w:name w:val="Szövegtörzs 31"/>
    <w:basedOn w:val="Norml"/>
    <w:rsid w:val="00AE2A63"/>
    <w:pPr>
      <w:spacing w:after="120"/>
    </w:pPr>
    <w:rPr>
      <w:sz w:val="16"/>
      <w:szCs w:val="16"/>
    </w:rPr>
  </w:style>
  <w:style w:type="paragraph" w:styleId="Lbjegyzetszveg">
    <w:name w:val="footnote text"/>
    <w:basedOn w:val="Norml"/>
    <w:rsid w:val="00AE2A63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zvegtrzsbehzssal21">
    <w:name w:val="Szövegtörzs behúzással 21"/>
    <w:basedOn w:val="Norml"/>
    <w:rsid w:val="00AE2A63"/>
    <w:pPr>
      <w:overflowPunct w:val="0"/>
      <w:autoSpaceDE w:val="0"/>
      <w:ind w:left="1077"/>
      <w:jc w:val="both"/>
      <w:textAlignment w:val="baseline"/>
    </w:pPr>
  </w:style>
  <w:style w:type="paragraph" w:customStyle="1" w:styleId="Szvegtrzsbehzssal31">
    <w:name w:val="Szövegtörzs behúzással 31"/>
    <w:basedOn w:val="Norml"/>
    <w:rsid w:val="00AE2A63"/>
    <w:pPr>
      <w:tabs>
        <w:tab w:val="left" w:pos="1134"/>
      </w:tabs>
      <w:overflowPunct w:val="0"/>
      <w:autoSpaceDE w:val="0"/>
      <w:ind w:left="1134"/>
      <w:jc w:val="both"/>
      <w:textAlignment w:val="baseline"/>
    </w:pPr>
  </w:style>
  <w:style w:type="paragraph" w:customStyle="1" w:styleId="szoveghead">
    <w:name w:val="szoveg_head"/>
    <w:basedOn w:val="Norml"/>
    <w:rsid w:val="00AE2A63"/>
    <w:pPr>
      <w:spacing w:before="100" w:after="100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Szvegblokk1">
    <w:name w:val="Szövegblokk1"/>
    <w:basedOn w:val="Norml"/>
    <w:rsid w:val="00AE2A63"/>
    <w:pPr>
      <w:ind w:left="993" w:right="708" w:hanging="284"/>
      <w:jc w:val="both"/>
    </w:pPr>
    <w:rPr>
      <w:b/>
      <w:bCs/>
    </w:rPr>
  </w:style>
  <w:style w:type="paragraph" w:styleId="Alcm">
    <w:name w:val="Subtitle"/>
    <w:basedOn w:val="Norml"/>
    <w:next w:val="Szvegtrzs"/>
    <w:qFormat/>
    <w:rsid w:val="00AE2A63"/>
    <w:pPr>
      <w:jc w:val="center"/>
    </w:pPr>
    <w:rPr>
      <w:b/>
      <w:bCs/>
      <w:i/>
      <w:iCs/>
    </w:rPr>
  </w:style>
  <w:style w:type="paragraph" w:styleId="TJ1">
    <w:name w:val="toc 1"/>
    <w:basedOn w:val="Norml"/>
    <w:next w:val="Norml"/>
    <w:rsid w:val="00AE2A63"/>
    <w:pPr>
      <w:jc w:val="center"/>
    </w:pPr>
    <w:rPr>
      <w:b/>
      <w:bCs/>
      <w:sz w:val="22"/>
      <w:szCs w:val="22"/>
    </w:rPr>
  </w:style>
  <w:style w:type="paragraph" w:customStyle="1" w:styleId="BodyText22">
    <w:name w:val="Body Text 22"/>
    <w:basedOn w:val="Norml"/>
    <w:rsid w:val="00AE2A63"/>
    <w:pPr>
      <w:widowControl w:val="0"/>
      <w:ind w:left="284" w:hanging="284"/>
      <w:jc w:val="both"/>
    </w:pPr>
    <w:rPr>
      <w:rFonts w:ascii="Arial Narrow" w:hAnsi="Arial Narrow" w:cs="Arial Narrow"/>
      <w:sz w:val="22"/>
      <w:szCs w:val="22"/>
    </w:rPr>
  </w:style>
  <w:style w:type="paragraph" w:styleId="Felsorols2">
    <w:name w:val="List Bullet 2"/>
    <w:basedOn w:val="Norml"/>
    <w:rsid w:val="00AE2A63"/>
    <w:pPr>
      <w:ind w:left="566" w:hanging="283"/>
    </w:pPr>
    <w:rPr>
      <w:sz w:val="20"/>
      <w:szCs w:val="20"/>
    </w:rPr>
  </w:style>
  <w:style w:type="paragraph" w:customStyle="1" w:styleId="Norml1">
    <w:name w:val="Normál 1"/>
    <w:basedOn w:val="Norml"/>
    <w:rsid w:val="00AE2A63"/>
    <w:pPr>
      <w:jc w:val="both"/>
    </w:pPr>
    <w:rPr>
      <w:rFonts w:ascii="Arial Narrow" w:hAnsi="Arial Narrow" w:cs="Arial Narrow"/>
      <w:lang w:val="de-DE"/>
    </w:rPr>
  </w:style>
  <w:style w:type="paragraph" w:customStyle="1" w:styleId="xl26">
    <w:name w:val="xl26"/>
    <w:basedOn w:val="Norml"/>
    <w:rsid w:val="00AE2A63"/>
    <w:pPr>
      <w:spacing w:before="100" w:after="100"/>
    </w:pPr>
    <w:rPr>
      <w:rFonts w:ascii="Arial" w:hAnsi="Arial" w:cs="Arial"/>
    </w:rPr>
  </w:style>
  <w:style w:type="paragraph" w:customStyle="1" w:styleId="Stlus1">
    <w:name w:val="Stílus1"/>
    <w:basedOn w:val="Norml"/>
    <w:next w:val="Norml"/>
    <w:rsid w:val="00AE2A63"/>
    <w:pPr>
      <w:overflowPunct w:val="0"/>
      <w:autoSpaceDE w:val="0"/>
      <w:textAlignment w:val="baseline"/>
    </w:pPr>
    <w:rPr>
      <w:kern w:val="1"/>
    </w:rPr>
  </w:style>
  <w:style w:type="paragraph" w:styleId="NormlWeb">
    <w:name w:val="Normal (Web)"/>
    <w:basedOn w:val="Norml"/>
    <w:rsid w:val="00AE2A63"/>
    <w:pPr>
      <w:spacing w:before="280" w:after="280"/>
    </w:pPr>
    <w:rPr>
      <w:rFonts w:ascii="Arial Unicode MS" w:hAnsi="Arial Unicode MS" w:cs="Arial Unicode MS"/>
      <w:color w:val="000000"/>
    </w:rPr>
  </w:style>
  <w:style w:type="paragraph" w:customStyle="1" w:styleId="Bekezds">
    <w:name w:val="Bekezdés"/>
    <w:basedOn w:val="Norml"/>
    <w:rsid w:val="00AE2A63"/>
    <w:pPr>
      <w:keepLines/>
      <w:widowControl w:val="0"/>
      <w:ind w:firstLine="202"/>
      <w:jc w:val="both"/>
    </w:pPr>
    <w:rPr>
      <w:rFonts w:ascii="H-Times-Roman" w:hAnsi="H-Times-Roman" w:cs="H-Times-Roman"/>
    </w:rPr>
  </w:style>
  <w:style w:type="paragraph" w:customStyle="1" w:styleId="Cmzettneve">
    <w:name w:val="Címzett neve"/>
    <w:basedOn w:val="Norml"/>
    <w:rsid w:val="00AE2A63"/>
    <w:pPr>
      <w:ind w:left="720"/>
      <w:jc w:val="both"/>
    </w:pPr>
  </w:style>
  <w:style w:type="paragraph" w:customStyle="1" w:styleId="NormlSorkizrt">
    <w:name w:val="Normál + Sorkizárt"/>
    <w:basedOn w:val="Norml"/>
    <w:rsid w:val="00AE2A63"/>
    <w:pPr>
      <w:jc w:val="both"/>
    </w:pPr>
    <w:rPr>
      <w:rFonts w:eastAsia="Batang"/>
    </w:rPr>
  </w:style>
  <w:style w:type="paragraph" w:customStyle="1" w:styleId="BodyText21">
    <w:name w:val="Body Text 21"/>
    <w:basedOn w:val="Norml"/>
    <w:rsid w:val="00AE2A63"/>
    <w:pPr>
      <w:overflowPunct w:val="0"/>
      <w:autoSpaceDE w:val="0"/>
      <w:ind w:left="709" w:hanging="709"/>
      <w:jc w:val="both"/>
      <w:textAlignment w:val="baseline"/>
    </w:pPr>
    <w:rPr>
      <w:rFonts w:ascii="Arial Narrow" w:hAnsi="Arial Narrow" w:cs="Arial Narrow"/>
    </w:rPr>
  </w:style>
  <w:style w:type="paragraph" w:customStyle="1" w:styleId="Szvegtrzs0">
    <w:name w:val="SzövegtörzsĐ."/>
    <w:basedOn w:val="Norml"/>
    <w:rsid w:val="00AE2A63"/>
    <w:pPr>
      <w:widowControl w:val="0"/>
      <w:jc w:val="both"/>
    </w:pPr>
  </w:style>
  <w:style w:type="paragraph" w:styleId="TJ5">
    <w:name w:val="toc 5"/>
    <w:basedOn w:val="Norml"/>
    <w:next w:val="Norml"/>
    <w:rsid w:val="00AE2A63"/>
    <w:pPr>
      <w:tabs>
        <w:tab w:val="right" w:leader="dot" w:pos="9629"/>
      </w:tabs>
      <w:ind w:left="567"/>
    </w:pPr>
    <w:rPr>
      <w:rFonts w:ascii="Arial Narrow" w:hAnsi="Arial Narrow" w:cs="Arial Narrow"/>
      <w:i/>
      <w:iCs/>
      <w:sz w:val="22"/>
      <w:szCs w:val="22"/>
      <w:lang w:eastAsia="hu-HU"/>
    </w:rPr>
  </w:style>
  <w:style w:type="paragraph" w:customStyle="1" w:styleId="CharChar3CharChar">
    <w:name w:val="Char Char3 Char Char"/>
    <w:basedOn w:val="Norml"/>
    <w:rsid w:val="00AE2A63"/>
    <w:pPr>
      <w:spacing w:before="120" w:after="160" w:line="240" w:lineRule="exact"/>
      <w:ind w:left="180"/>
    </w:pPr>
    <w:rPr>
      <w:rFonts w:ascii="Verdana" w:hAnsi="Verdana" w:cs="Verdana"/>
      <w:bCs/>
      <w:sz w:val="20"/>
      <w:szCs w:val="20"/>
      <w:lang w:val="en-US" w:eastAsia="hu-HU"/>
    </w:rPr>
  </w:style>
  <w:style w:type="paragraph" w:customStyle="1" w:styleId="Norml10">
    <w:name w:val="Normál1"/>
    <w:rsid w:val="00AE2A6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harChar4CharChar">
    <w:name w:val="Char Char4 Char Char"/>
    <w:basedOn w:val="Norml"/>
    <w:rsid w:val="00AE2A63"/>
    <w:pPr>
      <w:spacing w:before="120" w:after="160" w:line="240" w:lineRule="exact"/>
      <w:ind w:left="180"/>
    </w:pPr>
    <w:rPr>
      <w:rFonts w:ascii="Verdana" w:hAnsi="Verdana" w:cs="Verdana"/>
      <w:bCs/>
      <w:sz w:val="20"/>
      <w:szCs w:val="20"/>
      <w:lang w:val="en-US" w:eastAsia="hu-HU"/>
    </w:rPr>
  </w:style>
  <w:style w:type="paragraph" w:customStyle="1" w:styleId="Kerettartalom">
    <w:name w:val="Kerettartalom"/>
    <w:basedOn w:val="Szvegtrzs"/>
    <w:rsid w:val="00AE2A63"/>
  </w:style>
  <w:style w:type="paragraph" w:customStyle="1" w:styleId="Tblzattartalom">
    <w:name w:val="Táblázattartalom"/>
    <w:basedOn w:val="Norml"/>
    <w:rsid w:val="00AE2A63"/>
    <w:pPr>
      <w:suppressLineNumbers/>
    </w:pPr>
  </w:style>
  <w:style w:type="paragraph" w:customStyle="1" w:styleId="Tblzatfejlc">
    <w:name w:val="Táblázatfejléc"/>
    <w:basedOn w:val="Tblzattartalom"/>
    <w:rsid w:val="00AE2A63"/>
    <w:pPr>
      <w:jc w:val="center"/>
    </w:pPr>
    <w:rPr>
      <w:b/>
      <w:bCs/>
    </w:rPr>
  </w:style>
  <w:style w:type="character" w:customStyle="1" w:styleId="llbChar">
    <w:name w:val="Élőláb Char"/>
    <w:link w:val="llb"/>
    <w:uiPriority w:val="99"/>
    <w:rsid w:val="00B6462B"/>
    <w:rPr>
      <w:sz w:val="24"/>
      <w:szCs w:val="24"/>
      <w:lang w:eastAsia="zh-CN"/>
    </w:rPr>
  </w:style>
  <w:style w:type="paragraph" w:styleId="Szvegtrzs3">
    <w:name w:val="Body Text 3"/>
    <w:basedOn w:val="Norml"/>
    <w:link w:val="Szvegtrzs3Char"/>
    <w:rsid w:val="00884813"/>
    <w:pPr>
      <w:spacing w:after="120"/>
    </w:pPr>
    <w:rPr>
      <w:rFonts w:ascii="Century Gothic" w:hAnsi="Century Gothic" w:cs="Century Gothic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84813"/>
    <w:rPr>
      <w:rFonts w:ascii="Century Gothic" w:hAnsi="Century Gothic" w:cs="Century Gothic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6C2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9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footer" Target="footer17.xml"/><Relationship Id="rId47" Type="http://schemas.openxmlformats.org/officeDocument/2006/relationships/header" Target="header20.xml"/><Relationship Id="rId50" Type="http://schemas.openxmlformats.org/officeDocument/2006/relationships/header" Target="header21.xml"/><Relationship Id="rId55" Type="http://schemas.openxmlformats.org/officeDocument/2006/relationships/footer" Target="footer2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5.xml"/><Relationship Id="rId46" Type="http://schemas.openxmlformats.org/officeDocument/2006/relationships/header" Target="header19.xm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41" Type="http://schemas.openxmlformats.org/officeDocument/2006/relationships/header" Target="header17.xml"/><Relationship Id="rId54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footer" Target="footer15.xml"/><Relationship Id="rId40" Type="http://schemas.openxmlformats.org/officeDocument/2006/relationships/header" Target="header16.xml"/><Relationship Id="rId45" Type="http://schemas.openxmlformats.org/officeDocument/2006/relationships/footer" Target="footer19.xml"/><Relationship Id="rId53" Type="http://schemas.openxmlformats.org/officeDocument/2006/relationships/header" Target="header2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footer" Target="footer14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8.xml"/><Relationship Id="rId52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43" Type="http://schemas.openxmlformats.org/officeDocument/2006/relationships/footer" Target="footer18.xml"/><Relationship Id="rId48" Type="http://schemas.openxmlformats.org/officeDocument/2006/relationships/footer" Target="footer20.xml"/><Relationship Id="rId56" Type="http://schemas.openxmlformats.org/officeDocument/2006/relationships/header" Target="header24.xml"/><Relationship Id="rId8" Type="http://schemas.openxmlformats.org/officeDocument/2006/relationships/image" Target="media/image1.png"/><Relationship Id="rId51" Type="http://schemas.openxmlformats.org/officeDocument/2006/relationships/footer" Target="footer22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3288</Words>
  <Characters>22694</Characters>
  <Application>Microsoft Office Word</Application>
  <DocSecurity>0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Közgyűlés</vt:lpstr>
    </vt:vector>
  </TitlesOfParts>
  <Company/>
  <LinksUpToDate>false</LinksUpToDate>
  <CharactersWithSpaces>25931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Közgyűlés</dc:title>
  <dc:subject/>
  <dc:creator>Butkus</dc:creator>
  <cp:keywords/>
  <cp:lastModifiedBy>Marti</cp:lastModifiedBy>
  <cp:revision>4</cp:revision>
  <cp:lastPrinted>2013-09-12T09:19:00Z</cp:lastPrinted>
  <dcterms:created xsi:type="dcterms:W3CDTF">2013-09-12T09:50:00Z</dcterms:created>
  <dcterms:modified xsi:type="dcterms:W3CDTF">2013-09-12T12:27:00Z</dcterms:modified>
</cp:coreProperties>
</file>